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848" w:rsidRPr="00812F27" w:rsidRDefault="00792327" w:rsidP="00654FFE">
      <w:pPr>
        <w:jc w:val="center"/>
        <w:rPr>
          <w:b/>
          <w:bCs/>
          <w:sz w:val="32"/>
          <w:szCs w:val="32"/>
        </w:rPr>
      </w:pPr>
      <w:r w:rsidRPr="00812F27">
        <w:rPr>
          <w:b/>
          <w:bCs/>
          <w:sz w:val="32"/>
          <w:szCs w:val="32"/>
        </w:rPr>
        <w:t>RELEVANCE OF INFORMATION TEC</w:t>
      </w:r>
      <w:r w:rsidR="00654FFE">
        <w:rPr>
          <w:b/>
          <w:bCs/>
          <w:sz w:val="32"/>
          <w:szCs w:val="32"/>
        </w:rPr>
        <w:t>H</w:t>
      </w:r>
      <w:r w:rsidRPr="00812F27">
        <w:rPr>
          <w:b/>
          <w:bCs/>
          <w:sz w:val="32"/>
          <w:szCs w:val="32"/>
        </w:rPr>
        <w:t>NOLOGY IN THE PRESERVATION OF 19</w:t>
      </w:r>
      <w:r w:rsidRPr="00812F27">
        <w:rPr>
          <w:b/>
          <w:bCs/>
          <w:sz w:val="32"/>
          <w:szCs w:val="32"/>
          <w:vertAlign w:val="superscript"/>
        </w:rPr>
        <w:t>TH</w:t>
      </w:r>
      <w:r w:rsidRPr="00812F27">
        <w:rPr>
          <w:b/>
          <w:bCs/>
          <w:sz w:val="32"/>
          <w:szCs w:val="32"/>
        </w:rPr>
        <w:t xml:space="preserve"> CENTURY </w:t>
      </w:r>
      <w:r w:rsidR="00654FFE">
        <w:rPr>
          <w:b/>
          <w:bCs/>
          <w:sz w:val="32"/>
          <w:szCs w:val="32"/>
        </w:rPr>
        <w:t>JIHAD</w:t>
      </w:r>
      <w:r w:rsidRPr="00812F27">
        <w:rPr>
          <w:b/>
          <w:bCs/>
          <w:sz w:val="32"/>
          <w:szCs w:val="32"/>
        </w:rPr>
        <w:t xml:space="preserve"> MANUSCRIPS</w:t>
      </w:r>
    </w:p>
    <w:p w:rsidR="00812F27" w:rsidRPr="00812F27" w:rsidRDefault="00812F27" w:rsidP="00BE2049">
      <w:pPr>
        <w:jc w:val="center"/>
        <w:rPr>
          <w:b/>
          <w:bCs/>
          <w:sz w:val="32"/>
          <w:szCs w:val="32"/>
        </w:rPr>
      </w:pPr>
    </w:p>
    <w:p w:rsidR="00812F27" w:rsidRDefault="00812F27" w:rsidP="00BE2049">
      <w:pPr>
        <w:jc w:val="center"/>
        <w:rPr>
          <w:b/>
          <w:bCs/>
          <w:sz w:val="32"/>
          <w:szCs w:val="32"/>
        </w:rPr>
      </w:pPr>
    </w:p>
    <w:p w:rsidR="00717A67" w:rsidRDefault="00717A67" w:rsidP="00BE2049">
      <w:pPr>
        <w:jc w:val="center"/>
        <w:rPr>
          <w:b/>
          <w:bCs/>
          <w:sz w:val="32"/>
          <w:szCs w:val="32"/>
        </w:rPr>
      </w:pPr>
    </w:p>
    <w:p w:rsidR="00717A67" w:rsidRPr="00812F27" w:rsidRDefault="00717A67" w:rsidP="00BE2049">
      <w:pPr>
        <w:jc w:val="center"/>
        <w:rPr>
          <w:b/>
          <w:bCs/>
          <w:sz w:val="32"/>
          <w:szCs w:val="32"/>
        </w:rPr>
      </w:pPr>
    </w:p>
    <w:p w:rsidR="00812F27" w:rsidRPr="00812F27" w:rsidRDefault="00812F27" w:rsidP="00BE2049">
      <w:pPr>
        <w:jc w:val="center"/>
        <w:rPr>
          <w:b/>
          <w:bCs/>
          <w:sz w:val="32"/>
          <w:szCs w:val="32"/>
        </w:rPr>
      </w:pPr>
      <w:r w:rsidRPr="00812F27">
        <w:rPr>
          <w:b/>
          <w:bCs/>
          <w:sz w:val="32"/>
          <w:szCs w:val="32"/>
        </w:rPr>
        <w:t xml:space="preserve">By  </w:t>
      </w:r>
    </w:p>
    <w:p w:rsidR="00812F27" w:rsidRPr="00812F27" w:rsidRDefault="00812F27" w:rsidP="00BE2049">
      <w:pPr>
        <w:jc w:val="center"/>
        <w:rPr>
          <w:b/>
          <w:bCs/>
          <w:sz w:val="32"/>
          <w:szCs w:val="32"/>
        </w:rPr>
      </w:pPr>
      <w:r w:rsidRPr="00812F27">
        <w:rPr>
          <w:b/>
          <w:bCs/>
          <w:sz w:val="32"/>
          <w:szCs w:val="32"/>
        </w:rPr>
        <w:t xml:space="preserve">Prof. </w:t>
      </w:r>
      <w:proofErr w:type="spellStart"/>
      <w:r w:rsidRPr="00812F27">
        <w:rPr>
          <w:b/>
          <w:bCs/>
          <w:sz w:val="32"/>
          <w:szCs w:val="32"/>
        </w:rPr>
        <w:t>A.M.Gada</w:t>
      </w:r>
      <w:proofErr w:type="spellEnd"/>
    </w:p>
    <w:p w:rsidR="00812F27" w:rsidRPr="00812F27" w:rsidRDefault="00812F27" w:rsidP="00BE2049">
      <w:pPr>
        <w:jc w:val="center"/>
        <w:rPr>
          <w:b/>
          <w:bCs/>
          <w:sz w:val="32"/>
          <w:szCs w:val="32"/>
        </w:rPr>
      </w:pPr>
      <w:r w:rsidRPr="00812F27">
        <w:rPr>
          <w:b/>
          <w:bCs/>
          <w:sz w:val="32"/>
          <w:szCs w:val="32"/>
        </w:rPr>
        <w:t>Department of Islamic Studies</w:t>
      </w:r>
    </w:p>
    <w:p w:rsidR="00812F27" w:rsidRDefault="00812F27" w:rsidP="00812F27">
      <w:pPr>
        <w:jc w:val="center"/>
        <w:rPr>
          <w:b/>
          <w:bCs/>
          <w:sz w:val="32"/>
          <w:szCs w:val="32"/>
        </w:rPr>
      </w:pPr>
      <w:proofErr w:type="spellStart"/>
      <w:r w:rsidRPr="00812F27">
        <w:rPr>
          <w:b/>
          <w:bCs/>
          <w:sz w:val="32"/>
          <w:szCs w:val="32"/>
        </w:rPr>
        <w:t>Usmanu</w:t>
      </w:r>
      <w:proofErr w:type="spellEnd"/>
      <w:r w:rsidRPr="00812F27">
        <w:rPr>
          <w:b/>
          <w:bCs/>
          <w:sz w:val="32"/>
          <w:szCs w:val="32"/>
        </w:rPr>
        <w:t xml:space="preserve"> </w:t>
      </w:r>
      <w:proofErr w:type="spellStart"/>
      <w:r w:rsidRPr="00812F27">
        <w:rPr>
          <w:b/>
          <w:bCs/>
          <w:sz w:val="32"/>
          <w:szCs w:val="32"/>
        </w:rPr>
        <w:t>Danfodiyo</w:t>
      </w:r>
      <w:proofErr w:type="spellEnd"/>
      <w:r w:rsidRPr="00812F27">
        <w:rPr>
          <w:b/>
          <w:bCs/>
          <w:sz w:val="32"/>
          <w:szCs w:val="32"/>
        </w:rPr>
        <w:t xml:space="preserve"> University, </w:t>
      </w:r>
      <w:proofErr w:type="spellStart"/>
      <w:r w:rsidRPr="00812F27">
        <w:rPr>
          <w:b/>
          <w:bCs/>
          <w:sz w:val="32"/>
          <w:szCs w:val="32"/>
        </w:rPr>
        <w:t>Sokoto</w:t>
      </w:r>
      <w:proofErr w:type="spellEnd"/>
    </w:p>
    <w:p w:rsidR="002F60EF" w:rsidRPr="00812F27" w:rsidRDefault="002F60EF" w:rsidP="002F60EF">
      <w:pPr>
        <w:jc w:val="center"/>
        <w:rPr>
          <w:b/>
          <w:bCs/>
          <w:sz w:val="32"/>
          <w:szCs w:val="32"/>
        </w:rPr>
      </w:pPr>
      <w:r>
        <w:rPr>
          <w:b/>
          <w:bCs/>
          <w:sz w:val="32"/>
          <w:szCs w:val="32"/>
        </w:rPr>
        <w:t>ahmoyi2@yahoo.com</w:t>
      </w:r>
    </w:p>
    <w:p w:rsidR="00812F27" w:rsidRPr="00812F27" w:rsidRDefault="00812F27" w:rsidP="00812F27">
      <w:pPr>
        <w:jc w:val="center"/>
        <w:rPr>
          <w:b/>
          <w:bCs/>
          <w:sz w:val="32"/>
          <w:szCs w:val="32"/>
        </w:rPr>
      </w:pPr>
    </w:p>
    <w:p w:rsidR="00812F27" w:rsidRDefault="00812F27" w:rsidP="00812F27">
      <w:pPr>
        <w:jc w:val="center"/>
        <w:rPr>
          <w:b/>
          <w:bCs/>
          <w:sz w:val="32"/>
          <w:szCs w:val="32"/>
        </w:rPr>
      </w:pPr>
    </w:p>
    <w:p w:rsidR="00717A67" w:rsidRDefault="00717A67" w:rsidP="00812F27">
      <w:pPr>
        <w:jc w:val="center"/>
        <w:rPr>
          <w:b/>
          <w:bCs/>
          <w:sz w:val="32"/>
          <w:szCs w:val="32"/>
        </w:rPr>
      </w:pPr>
    </w:p>
    <w:p w:rsidR="00717A67" w:rsidRDefault="00717A67" w:rsidP="00812F27">
      <w:pPr>
        <w:jc w:val="center"/>
        <w:rPr>
          <w:b/>
          <w:bCs/>
          <w:sz w:val="32"/>
          <w:szCs w:val="32"/>
        </w:rPr>
      </w:pPr>
    </w:p>
    <w:p w:rsidR="00812F27" w:rsidRPr="00894A19" w:rsidRDefault="00812F27" w:rsidP="00812F27">
      <w:pPr>
        <w:jc w:val="center"/>
        <w:rPr>
          <w:b/>
          <w:bCs/>
          <w:sz w:val="28"/>
          <w:szCs w:val="28"/>
        </w:rPr>
      </w:pPr>
      <w:r w:rsidRPr="00812F27">
        <w:rPr>
          <w:b/>
          <w:bCs/>
          <w:sz w:val="32"/>
          <w:szCs w:val="32"/>
        </w:rPr>
        <w:t xml:space="preserve">Being a paper presented at an International Conference in </w:t>
      </w:r>
      <w:proofErr w:type="spellStart"/>
      <w:r w:rsidRPr="00812F27">
        <w:rPr>
          <w:b/>
          <w:bCs/>
          <w:sz w:val="32"/>
          <w:szCs w:val="32"/>
        </w:rPr>
        <w:t>Honour</w:t>
      </w:r>
      <w:proofErr w:type="spellEnd"/>
      <w:r w:rsidRPr="00812F27">
        <w:rPr>
          <w:b/>
          <w:bCs/>
          <w:sz w:val="32"/>
          <w:szCs w:val="32"/>
        </w:rPr>
        <w:t xml:space="preserve"> of Prof. Muhammad </w:t>
      </w:r>
      <w:proofErr w:type="spellStart"/>
      <w:r w:rsidRPr="00812F27">
        <w:rPr>
          <w:b/>
          <w:bCs/>
          <w:sz w:val="32"/>
          <w:szCs w:val="32"/>
        </w:rPr>
        <w:t>Sani</w:t>
      </w:r>
      <w:proofErr w:type="spellEnd"/>
      <w:r w:rsidRPr="00812F27">
        <w:rPr>
          <w:b/>
          <w:bCs/>
          <w:sz w:val="32"/>
          <w:szCs w:val="32"/>
        </w:rPr>
        <w:t xml:space="preserve"> </w:t>
      </w:r>
      <w:proofErr w:type="spellStart"/>
      <w:r w:rsidRPr="00812F27">
        <w:rPr>
          <w:b/>
          <w:bCs/>
          <w:sz w:val="32"/>
          <w:szCs w:val="32"/>
        </w:rPr>
        <w:t>Zaharadeen</w:t>
      </w:r>
      <w:proofErr w:type="spellEnd"/>
      <w:r w:rsidRPr="00812F27">
        <w:rPr>
          <w:b/>
          <w:bCs/>
          <w:sz w:val="32"/>
          <w:szCs w:val="32"/>
        </w:rPr>
        <w:t xml:space="preserve"> </w:t>
      </w:r>
      <w:r w:rsidRPr="00894A19">
        <w:rPr>
          <w:b/>
          <w:bCs/>
          <w:sz w:val="28"/>
          <w:szCs w:val="28"/>
        </w:rPr>
        <w:t>(Grand Imam, Kano)</w:t>
      </w:r>
    </w:p>
    <w:p w:rsidR="00812F27" w:rsidRPr="00812F27" w:rsidRDefault="00812F27" w:rsidP="00812F27">
      <w:pPr>
        <w:jc w:val="center"/>
        <w:rPr>
          <w:b/>
          <w:bCs/>
          <w:sz w:val="32"/>
          <w:szCs w:val="32"/>
        </w:rPr>
      </w:pPr>
      <w:r w:rsidRPr="00812F27">
        <w:rPr>
          <w:b/>
          <w:bCs/>
          <w:sz w:val="32"/>
          <w:szCs w:val="32"/>
        </w:rPr>
        <w:t xml:space="preserve">Department of Islamic Studies and </w:t>
      </w:r>
      <w:proofErr w:type="spellStart"/>
      <w:r w:rsidRPr="00812F27">
        <w:rPr>
          <w:b/>
          <w:bCs/>
          <w:sz w:val="32"/>
          <w:szCs w:val="32"/>
        </w:rPr>
        <w:t>Shari’ah</w:t>
      </w:r>
      <w:proofErr w:type="spellEnd"/>
    </w:p>
    <w:p w:rsidR="00812F27" w:rsidRPr="00812F27" w:rsidRDefault="00812F27" w:rsidP="00812F27">
      <w:pPr>
        <w:jc w:val="center"/>
        <w:rPr>
          <w:b/>
          <w:bCs/>
          <w:sz w:val="32"/>
          <w:szCs w:val="32"/>
        </w:rPr>
      </w:pPr>
      <w:proofErr w:type="spellStart"/>
      <w:r w:rsidRPr="00812F27">
        <w:rPr>
          <w:b/>
          <w:bCs/>
          <w:sz w:val="32"/>
          <w:szCs w:val="32"/>
        </w:rPr>
        <w:t>Bayero</w:t>
      </w:r>
      <w:proofErr w:type="spellEnd"/>
      <w:r w:rsidRPr="00812F27">
        <w:rPr>
          <w:b/>
          <w:bCs/>
          <w:sz w:val="32"/>
          <w:szCs w:val="32"/>
        </w:rPr>
        <w:t xml:space="preserve"> University, Kano</w:t>
      </w:r>
    </w:p>
    <w:p w:rsidR="00812F27" w:rsidRPr="00812F27" w:rsidRDefault="00812F27" w:rsidP="00812F27">
      <w:pPr>
        <w:jc w:val="center"/>
        <w:rPr>
          <w:b/>
          <w:bCs/>
          <w:sz w:val="32"/>
          <w:szCs w:val="32"/>
        </w:rPr>
      </w:pPr>
      <w:r w:rsidRPr="00812F27">
        <w:rPr>
          <w:b/>
          <w:bCs/>
          <w:sz w:val="32"/>
          <w:szCs w:val="32"/>
        </w:rPr>
        <w:t>14</w:t>
      </w:r>
      <w:r w:rsidRPr="00812F27">
        <w:rPr>
          <w:b/>
          <w:bCs/>
          <w:sz w:val="32"/>
          <w:szCs w:val="32"/>
          <w:vertAlign w:val="superscript"/>
        </w:rPr>
        <w:t>th</w:t>
      </w:r>
      <w:r w:rsidRPr="00812F27">
        <w:rPr>
          <w:b/>
          <w:bCs/>
          <w:sz w:val="32"/>
          <w:szCs w:val="32"/>
        </w:rPr>
        <w:t>-18</w:t>
      </w:r>
      <w:r w:rsidRPr="00812F27">
        <w:rPr>
          <w:b/>
          <w:bCs/>
          <w:sz w:val="32"/>
          <w:szCs w:val="32"/>
          <w:vertAlign w:val="superscript"/>
        </w:rPr>
        <w:t>th</w:t>
      </w:r>
      <w:r w:rsidRPr="00812F27">
        <w:rPr>
          <w:b/>
          <w:bCs/>
          <w:sz w:val="32"/>
          <w:szCs w:val="32"/>
        </w:rPr>
        <w:t xml:space="preserve"> May, 2015   </w:t>
      </w:r>
    </w:p>
    <w:p w:rsidR="00717A67" w:rsidRDefault="00717A67" w:rsidP="00812F27">
      <w:pPr>
        <w:jc w:val="center"/>
        <w:rPr>
          <w:b/>
          <w:bCs/>
          <w:sz w:val="28"/>
          <w:szCs w:val="28"/>
        </w:rPr>
      </w:pPr>
    </w:p>
    <w:p w:rsidR="00812F27" w:rsidRPr="00812F27" w:rsidRDefault="00812F27" w:rsidP="00812F27">
      <w:pPr>
        <w:jc w:val="center"/>
        <w:rPr>
          <w:b/>
          <w:bCs/>
          <w:sz w:val="28"/>
          <w:szCs w:val="28"/>
        </w:rPr>
      </w:pPr>
      <w:r w:rsidRPr="00812F27">
        <w:rPr>
          <w:b/>
          <w:bCs/>
          <w:sz w:val="28"/>
          <w:szCs w:val="28"/>
        </w:rPr>
        <w:lastRenderedPageBreak/>
        <w:t>RELEVANCE OF INFORMATION TECNOLOGY IN THE PRESERVATION OF 19</w:t>
      </w:r>
      <w:r w:rsidRPr="00812F27">
        <w:rPr>
          <w:b/>
          <w:bCs/>
          <w:sz w:val="28"/>
          <w:szCs w:val="28"/>
          <w:vertAlign w:val="superscript"/>
        </w:rPr>
        <w:t>TH</w:t>
      </w:r>
      <w:r w:rsidRPr="00812F27">
        <w:rPr>
          <w:b/>
          <w:bCs/>
          <w:sz w:val="28"/>
          <w:szCs w:val="28"/>
        </w:rPr>
        <w:t xml:space="preserve"> CENTURY ISLAMIC MANUSCRIPS</w:t>
      </w:r>
    </w:p>
    <w:p w:rsidR="00792327" w:rsidRPr="00BE2049" w:rsidRDefault="00792327" w:rsidP="00BE2049">
      <w:pPr>
        <w:jc w:val="center"/>
        <w:rPr>
          <w:b/>
          <w:bCs/>
        </w:rPr>
      </w:pPr>
      <w:r w:rsidRPr="00BE2049">
        <w:rPr>
          <w:b/>
          <w:bCs/>
        </w:rPr>
        <w:t>ABSTRACT</w:t>
      </w:r>
    </w:p>
    <w:p w:rsidR="00792327" w:rsidRDefault="00792327" w:rsidP="00BE2049">
      <w:pPr>
        <w:jc w:val="both"/>
        <w:rPr>
          <w:sz w:val="24"/>
          <w:szCs w:val="24"/>
        </w:rPr>
      </w:pPr>
      <w:r w:rsidRPr="00BE2049">
        <w:rPr>
          <w:sz w:val="24"/>
          <w:szCs w:val="24"/>
        </w:rPr>
        <w:t>The evolution of modern information and communications technology has made the world to become a “Global Village”. This is because of the important role it plays in the preservation and dissemination of information through different but simple ways of reaching populace the world over. Valuable information gathered from the writings of the 19</w:t>
      </w:r>
      <w:r w:rsidRPr="00BE2049">
        <w:rPr>
          <w:sz w:val="24"/>
          <w:szCs w:val="24"/>
          <w:vertAlign w:val="superscript"/>
        </w:rPr>
        <w:t>th</w:t>
      </w:r>
      <w:r w:rsidRPr="00BE2049">
        <w:rPr>
          <w:sz w:val="24"/>
          <w:szCs w:val="24"/>
        </w:rPr>
        <w:t xml:space="preserve"> century Ji</w:t>
      </w:r>
      <w:r w:rsidR="00BE2049" w:rsidRPr="00BE2049">
        <w:rPr>
          <w:sz w:val="24"/>
          <w:szCs w:val="24"/>
        </w:rPr>
        <w:t>h</w:t>
      </w:r>
      <w:r w:rsidRPr="00BE2049">
        <w:rPr>
          <w:sz w:val="24"/>
          <w:szCs w:val="24"/>
        </w:rPr>
        <w:t xml:space="preserve">ad Scholars of </w:t>
      </w:r>
      <w:proofErr w:type="spellStart"/>
      <w:r w:rsidRPr="00BE2049">
        <w:rPr>
          <w:sz w:val="24"/>
          <w:szCs w:val="24"/>
        </w:rPr>
        <w:t>Sokoto</w:t>
      </w:r>
      <w:proofErr w:type="spellEnd"/>
      <w:r w:rsidRPr="00BE2049">
        <w:rPr>
          <w:sz w:val="24"/>
          <w:szCs w:val="24"/>
        </w:rPr>
        <w:t xml:space="preserve"> Caliphate on different aspects of Islamic Sciences in Arabic, Fulfulde and Hausa languages are better preserved and disseminated through this modern technology.</w:t>
      </w:r>
      <w:r w:rsidR="00BE2049" w:rsidRPr="00BE2049">
        <w:rPr>
          <w:sz w:val="24"/>
          <w:szCs w:val="24"/>
        </w:rPr>
        <w:t xml:space="preserve"> This paper proves the importance and relevance of this modern technology in simplifying the difficulties faced over the years, of preserving and disseminating the valuable writings of the 19</w:t>
      </w:r>
      <w:r w:rsidR="00BE2049" w:rsidRPr="00BE2049">
        <w:rPr>
          <w:sz w:val="24"/>
          <w:szCs w:val="24"/>
          <w:vertAlign w:val="superscript"/>
        </w:rPr>
        <w:t>th</w:t>
      </w:r>
      <w:r w:rsidR="00BE2049" w:rsidRPr="00BE2049">
        <w:rPr>
          <w:sz w:val="24"/>
          <w:szCs w:val="24"/>
        </w:rPr>
        <w:t xml:space="preserve"> century Islamic Manuscripts of the </w:t>
      </w:r>
      <w:proofErr w:type="spellStart"/>
      <w:r w:rsidR="00BE2049" w:rsidRPr="00BE2049">
        <w:rPr>
          <w:sz w:val="24"/>
          <w:szCs w:val="24"/>
        </w:rPr>
        <w:t>Sokoto</w:t>
      </w:r>
      <w:proofErr w:type="spellEnd"/>
      <w:r w:rsidR="00BE2049" w:rsidRPr="00BE2049">
        <w:rPr>
          <w:sz w:val="24"/>
          <w:szCs w:val="24"/>
        </w:rPr>
        <w:t xml:space="preserve"> Caliphate scholars. </w:t>
      </w:r>
    </w:p>
    <w:p w:rsidR="00BE2049" w:rsidRDefault="00BE2049" w:rsidP="00BE2049">
      <w:pPr>
        <w:jc w:val="both"/>
        <w:rPr>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894A19" w:rsidRDefault="00894A19" w:rsidP="00BE2049">
      <w:pPr>
        <w:jc w:val="both"/>
        <w:rPr>
          <w:b/>
          <w:bCs/>
          <w:sz w:val="24"/>
          <w:szCs w:val="24"/>
        </w:rPr>
      </w:pPr>
    </w:p>
    <w:p w:rsidR="00BE2049" w:rsidRPr="00894A19" w:rsidRDefault="00BE2049" w:rsidP="00BE2049">
      <w:pPr>
        <w:jc w:val="both"/>
        <w:rPr>
          <w:b/>
          <w:bCs/>
          <w:sz w:val="28"/>
          <w:szCs w:val="28"/>
        </w:rPr>
      </w:pPr>
      <w:r w:rsidRPr="00894A19">
        <w:rPr>
          <w:b/>
          <w:bCs/>
          <w:sz w:val="28"/>
          <w:szCs w:val="28"/>
        </w:rPr>
        <w:lastRenderedPageBreak/>
        <w:t>INTRODUCTION</w:t>
      </w:r>
    </w:p>
    <w:p w:rsidR="00EE0D80" w:rsidRPr="00894A19" w:rsidRDefault="00BE2049" w:rsidP="00145858">
      <w:pPr>
        <w:jc w:val="both"/>
        <w:rPr>
          <w:sz w:val="28"/>
          <w:szCs w:val="28"/>
        </w:rPr>
      </w:pPr>
      <w:proofErr w:type="gramStart"/>
      <w:r w:rsidRPr="00894A19">
        <w:rPr>
          <w:sz w:val="28"/>
          <w:szCs w:val="28"/>
        </w:rPr>
        <w:t>The 19</w:t>
      </w:r>
      <w:r w:rsidRPr="00894A19">
        <w:rPr>
          <w:sz w:val="28"/>
          <w:szCs w:val="28"/>
          <w:vertAlign w:val="superscript"/>
        </w:rPr>
        <w:t>th</w:t>
      </w:r>
      <w:r w:rsidRPr="00894A19">
        <w:rPr>
          <w:sz w:val="28"/>
          <w:szCs w:val="28"/>
        </w:rPr>
        <w:t xml:space="preserve"> century Islamic Manuscripts refer to the writings of the </w:t>
      </w:r>
      <w:proofErr w:type="spellStart"/>
      <w:r w:rsidRPr="00894A19">
        <w:rPr>
          <w:sz w:val="28"/>
          <w:szCs w:val="28"/>
        </w:rPr>
        <w:t>the</w:t>
      </w:r>
      <w:proofErr w:type="spellEnd"/>
      <w:r w:rsidRPr="00894A19">
        <w:rPr>
          <w:sz w:val="28"/>
          <w:szCs w:val="28"/>
        </w:rPr>
        <w:t xml:space="preserve"> Jihad scholars who were able to establish an Islamic Caliphate in Hausa land and beyond.</w:t>
      </w:r>
      <w:proofErr w:type="gramEnd"/>
      <w:r w:rsidR="00D113C0" w:rsidRPr="00894A19">
        <w:rPr>
          <w:sz w:val="28"/>
          <w:szCs w:val="28"/>
        </w:rPr>
        <w:t xml:space="preserve"> </w:t>
      </w:r>
      <w:r w:rsidRPr="00894A19">
        <w:rPr>
          <w:sz w:val="28"/>
          <w:szCs w:val="28"/>
        </w:rPr>
        <w:t xml:space="preserve">These </w:t>
      </w:r>
      <w:r w:rsidR="00D113C0" w:rsidRPr="00894A19">
        <w:rPr>
          <w:sz w:val="28"/>
          <w:szCs w:val="28"/>
        </w:rPr>
        <w:t>writings</w:t>
      </w:r>
      <w:r w:rsidRPr="00894A19">
        <w:rPr>
          <w:sz w:val="28"/>
          <w:szCs w:val="28"/>
        </w:rPr>
        <w:t xml:space="preserve"> are considered as the most important lega</w:t>
      </w:r>
      <w:r w:rsidR="00D113C0" w:rsidRPr="00894A19">
        <w:rPr>
          <w:sz w:val="28"/>
          <w:szCs w:val="28"/>
        </w:rPr>
        <w:t>c</w:t>
      </w:r>
      <w:r w:rsidRPr="00894A19">
        <w:rPr>
          <w:sz w:val="28"/>
          <w:szCs w:val="28"/>
        </w:rPr>
        <w:t xml:space="preserve">ies </w:t>
      </w:r>
      <w:r w:rsidR="00D113C0" w:rsidRPr="00894A19">
        <w:rPr>
          <w:sz w:val="28"/>
          <w:szCs w:val="28"/>
        </w:rPr>
        <w:t xml:space="preserve">left by these leaders which reached the different generations of Muslims in form of preserved manuscripts. This is as a result of the efforts made by leaders and scholars of different generations to our present time though difficulties and hardships. Today, the world has witnessed a technological advancement and intellectual development which brings about simplification </w:t>
      </w:r>
      <w:r w:rsidR="00145858">
        <w:rPr>
          <w:sz w:val="28"/>
          <w:szCs w:val="28"/>
        </w:rPr>
        <w:t>the</w:t>
      </w:r>
      <w:r w:rsidR="00D113C0" w:rsidRPr="00894A19">
        <w:rPr>
          <w:sz w:val="28"/>
          <w:szCs w:val="28"/>
        </w:rPr>
        <w:t xml:space="preserve"> aspects</w:t>
      </w:r>
      <w:r w:rsidR="00145858">
        <w:rPr>
          <w:sz w:val="28"/>
          <w:szCs w:val="28"/>
        </w:rPr>
        <w:t xml:space="preserve"> of </w:t>
      </w:r>
      <w:r w:rsidR="00D113C0" w:rsidRPr="00894A19">
        <w:rPr>
          <w:sz w:val="28"/>
          <w:szCs w:val="28"/>
        </w:rPr>
        <w:t xml:space="preserve">preservation and dissemination of knowledge. </w:t>
      </w:r>
    </w:p>
    <w:p w:rsidR="00644110" w:rsidRPr="00894A19" w:rsidRDefault="00D113C0" w:rsidP="00644110">
      <w:pPr>
        <w:jc w:val="both"/>
        <w:rPr>
          <w:sz w:val="28"/>
          <w:szCs w:val="28"/>
        </w:rPr>
      </w:pPr>
      <w:r w:rsidRPr="00894A19">
        <w:rPr>
          <w:sz w:val="28"/>
          <w:szCs w:val="28"/>
        </w:rPr>
        <w:t>It is true that the important contributions of the Jiha</w:t>
      </w:r>
      <w:r w:rsidR="00EE0D80" w:rsidRPr="00894A19">
        <w:rPr>
          <w:sz w:val="28"/>
          <w:szCs w:val="28"/>
        </w:rPr>
        <w:t>d</w:t>
      </w:r>
      <w:r w:rsidRPr="00894A19">
        <w:rPr>
          <w:sz w:val="28"/>
          <w:szCs w:val="28"/>
        </w:rPr>
        <w:t xml:space="preserve"> Sc</w:t>
      </w:r>
      <w:r w:rsidR="00EE0D80" w:rsidRPr="00894A19">
        <w:rPr>
          <w:sz w:val="28"/>
          <w:szCs w:val="28"/>
        </w:rPr>
        <w:t>h</w:t>
      </w:r>
      <w:r w:rsidRPr="00894A19">
        <w:rPr>
          <w:sz w:val="28"/>
          <w:szCs w:val="28"/>
        </w:rPr>
        <w:t>olars have suffered</w:t>
      </w:r>
      <w:r w:rsidR="00EE0D80" w:rsidRPr="00894A19">
        <w:rPr>
          <w:sz w:val="28"/>
          <w:szCs w:val="28"/>
        </w:rPr>
        <w:t xml:space="preserve"> problems of preservation and dissemination over two hundred years of its existence. This modern technology is the best remedy to this unending problem. Effort is therefore made in this paper to address the important issue of relevance of this information technology in solving the problems of preservation and</w:t>
      </w:r>
      <w:r w:rsidR="00F3678A" w:rsidRPr="00894A19">
        <w:rPr>
          <w:sz w:val="28"/>
          <w:szCs w:val="28"/>
        </w:rPr>
        <w:t xml:space="preserve"> dissemination of these valuable documents. The paper starts by giving the definitions of important terms </w:t>
      </w:r>
      <w:r w:rsidR="00644110" w:rsidRPr="00894A19">
        <w:rPr>
          <w:sz w:val="28"/>
          <w:szCs w:val="28"/>
        </w:rPr>
        <w:t>i.e.</w:t>
      </w:r>
      <w:r w:rsidR="00F3678A" w:rsidRPr="00894A19">
        <w:rPr>
          <w:sz w:val="28"/>
          <w:szCs w:val="28"/>
        </w:rPr>
        <w:t xml:space="preserve">: information, Communication and technology then </w:t>
      </w:r>
      <w:r w:rsidR="00644110" w:rsidRPr="00894A19">
        <w:rPr>
          <w:sz w:val="28"/>
          <w:szCs w:val="28"/>
        </w:rPr>
        <w:t>make a brief but elaborate discussion n the 19</w:t>
      </w:r>
      <w:r w:rsidR="00644110" w:rsidRPr="00894A19">
        <w:rPr>
          <w:sz w:val="28"/>
          <w:szCs w:val="28"/>
          <w:vertAlign w:val="superscript"/>
        </w:rPr>
        <w:t>th</w:t>
      </w:r>
      <w:r w:rsidR="00644110" w:rsidRPr="00894A19">
        <w:rPr>
          <w:sz w:val="28"/>
          <w:szCs w:val="28"/>
        </w:rPr>
        <w:t xml:space="preserve"> century Jihad Manuscripts before bringing the relevance of ICT in solving the problems of reserving and disseminating them.</w:t>
      </w:r>
    </w:p>
    <w:p w:rsidR="00812F27" w:rsidRPr="00894A19" w:rsidRDefault="00812F27" w:rsidP="00644110">
      <w:pPr>
        <w:jc w:val="both"/>
        <w:rPr>
          <w:b/>
          <w:bCs/>
          <w:sz w:val="28"/>
          <w:szCs w:val="28"/>
        </w:rPr>
      </w:pPr>
    </w:p>
    <w:p w:rsidR="00644110" w:rsidRPr="00894A19" w:rsidRDefault="00644110" w:rsidP="002F60EF">
      <w:pPr>
        <w:jc w:val="both"/>
        <w:rPr>
          <w:b/>
          <w:bCs/>
          <w:sz w:val="28"/>
          <w:szCs w:val="28"/>
        </w:rPr>
      </w:pPr>
      <w:r w:rsidRPr="00894A19">
        <w:rPr>
          <w:b/>
          <w:bCs/>
          <w:sz w:val="28"/>
          <w:szCs w:val="28"/>
        </w:rPr>
        <w:t xml:space="preserve"> IT or ICT</w:t>
      </w:r>
      <w:r w:rsidR="002F60EF">
        <w:rPr>
          <w:b/>
          <w:bCs/>
          <w:sz w:val="28"/>
          <w:szCs w:val="28"/>
        </w:rPr>
        <w:t xml:space="preserve"> and its composit</w:t>
      </w:r>
      <w:r w:rsidR="00F66C9B">
        <w:rPr>
          <w:b/>
          <w:bCs/>
          <w:sz w:val="28"/>
          <w:szCs w:val="28"/>
        </w:rPr>
        <w:t>i</w:t>
      </w:r>
      <w:r w:rsidR="002F60EF">
        <w:rPr>
          <w:b/>
          <w:bCs/>
          <w:sz w:val="28"/>
          <w:szCs w:val="28"/>
        </w:rPr>
        <w:t>on</w:t>
      </w:r>
    </w:p>
    <w:p w:rsidR="00BE2049" w:rsidRDefault="00527760" w:rsidP="002F60EF">
      <w:pPr>
        <w:jc w:val="both"/>
        <w:rPr>
          <w:sz w:val="28"/>
          <w:szCs w:val="28"/>
        </w:rPr>
      </w:pPr>
      <w:r>
        <w:rPr>
          <w:sz w:val="28"/>
          <w:szCs w:val="28"/>
        </w:rPr>
        <w:t>“</w:t>
      </w:r>
      <w:r w:rsidR="00644110" w:rsidRPr="00894A19">
        <w:rPr>
          <w:sz w:val="28"/>
          <w:szCs w:val="28"/>
        </w:rPr>
        <w:t>I</w:t>
      </w:r>
      <w:r>
        <w:rPr>
          <w:sz w:val="28"/>
          <w:szCs w:val="28"/>
        </w:rPr>
        <w:t>.</w:t>
      </w:r>
      <w:r w:rsidR="00644110" w:rsidRPr="00894A19">
        <w:rPr>
          <w:sz w:val="28"/>
          <w:szCs w:val="28"/>
        </w:rPr>
        <w:t>T</w:t>
      </w:r>
      <w:r>
        <w:rPr>
          <w:sz w:val="28"/>
          <w:szCs w:val="28"/>
        </w:rPr>
        <w:t>”</w:t>
      </w:r>
      <w:r w:rsidR="00644110" w:rsidRPr="00894A19">
        <w:rPr>
          <w:sz w:val="28"/>
          <w:szCs w:val="28"/>
        </w:rPr>
        <w:t xml:space="preserve"> refers to </w:t>
      </w:r>
      <w:r>
        <w:rPr>
          <w:sz w:val="28"/>
          <w:szCs w:val="28"/>
        </w:rPr>
        <w:t>“</w:t>
      </w:r>
      <w:r w:rsidR="00644110" w:rsidRPr="00894A19">
        <w:rPr>
          <w:sz w:val="28"/>
          <w:szCs w:val="28"/>
        </w:rPr>
        <w:t>Information Technology</w:t>
      </w:r>
      <w:r>
        <w:rPr>
          <w:sz w:val="28"/>
          <w:szCs w:val="28"/>
        </w:rPr>
        <w:t>”</w:t>
      </w:r>
      <w:r w:rsidR="00644110" w:rsidRPr="00894A19">
        <w:rPr>
          <w:sz w:val="28"/>
          <w:szCs w:val="28"/>
        </w:rPr>
        <w:t xml:space="preserve"> while </w:t>
      </w:r>
      <w:r>
        <w:rPr>
          <w:sz w:val="28"/>
          <w:szCs w:val="28"/>
        </w:rPr>
        <w:t>“</w:t>
      </w:r>
      <w:r w:rsidR="00644110" w:rsidRPr="00894A19">
        <w:rPr>
          <w:sz w:val="28"/>
          <w:szCs w:val="28"/>
        </w:rPr>
        <w:t>I</w:t>
      </w:r>
      <w:r>
        <w:rPr>
          <w:sz w:val="28"/>
          <w:szCs w:val="28"/>
        </w:rPr>
        <w:t>.</w:t>
      </w:r>
      <w:r w:rsidR="00644110" w:rsidRPr="00894A19">
        <w:rPr>
          <w:sz w:val="28"/>
          <w:szCs w:val="28"/>
        </w:rPr>
        <w:t>C</w:t>
      </w:r>
      <w:r>
        <w:rPr>
          <w:sz w:val="28"/>
          <w:szCs w:val="28"/>
        </w:rPr>
        <w:t>.</w:t>
      </w:r>
      <w:r w:rsidR="00644110" w:rsidRPr="00894A19">
        <w:rPr>
          <w:sz w:val="28"/>
          <w:szCs w:val="28"/>
        </w:rPr>
        <w:t>T</w:t>
      </w:r>
      <w:r>
        <w:rPr>
          <w:sz w:val="28"/>
          <w:szCs w:val="28"/>
        </w:rPr>
        <w:t>”</w:t>
      </w:r>
      <w:r w:rsidR="00644110" w:rsidRPr="00894A19">
        <w:rPr>
          <w:sz w:val="28"/>
          <w:szCs w:val="28"/>
        </w:rPr>
        <w:t xml:space="preserve"> refers to </w:t>
      </w:r>
      <w:r>
        <w:rPr>
          <w:sz w:val="28"/>
          <w:szCs w:val="28"/>
        </w:rPr>
        <w:t>“</w:t>
      </w:r>
      <w:r w:rsidR="00644110" w:rsidRPr="00894A19">
        <w:rPr>
          <w:sz w:val="28"/>
          <w:szCs w:val="28"/>
        </w:rPr>
        <w:t>Information and Communications Technology</w:t>
      </w:r>
      <w:r>
        <w:rPr>
          <w:sz w:val="28"/>
          <w:szCs w:val="28"/>
        </w:rPr>
        <w:t>”</w:t>
      </w:r>
      <w:r w:rsidR="00644110" w:rsidRPr="00894A19">
        <w:rPr>
          <w:sz w:val="28"/>
          <w:szCs w:val="28"/>
        </w:rPr>
        <w:t xml:space="preserve">. Both are used as synonym to one another but </w:t>
      </w:r>
      <w:r>
        <w:rPr>
          <w:sz w:val="28"/>
          <w:szCs w:val="28"/>
        </w:rPr>
        <w:t>in</w:t>
      </w:r>
      <w:r w:rsidR="00644110" w:rsidRPr="00894A19">
        <w:rPr>
          <w:sz w:val="28"/>
          <w:szCs w:val="28"/>
        </w:rPr>
        <w:t xml:space="preserve"> more specific terms that stress the role of unified communications and integration</w:t>
      </w:r>
      <w:r w:rsidR="00812F27" w:rsidRPr="00894A19">
        <w:rPr>
          <w:sz w:val="28"/>
          <w:szCs w:val="28"/>
        </w:rPr>
        <w:t xml:space="preserve"> of </w:t>
      </w:r>
      <w:r w:rsidR="00894A19">
        <w:rPr>
          <w:sz w:val="28"/>
          <w:szCs w:val="28"/>
        </w:rPr>
        <w:t xml:space="preserve">telecommunications, computers as well as necessary enterprise software, middle ware, storage and audio visual system which enable users to access, store, transmit and manipulate information (en-wikipedea.org.). However, Morris </w:t>
      </w:r>
      <w:r>
        <w:rPr>
          <w:sz w:val="28"/>
          <w:szCs w:val="28"/>
        </w:rPr>
        <w:t>(</w:t>
      </w:r>
      <w:r w:rsidR="00894A19">
        <w:rPr>
          <w:sz w:val="28"/>
          <w:szCs w:val="28"/>
        </w:rPr>
        <w:t xml:space="preserve">1999:419) has </w:t>
      </w:r>
      <w:r w:rsidR="00894A19">
        <w:rPr>
          <w:sz w:val="28"/>
          <w:szCs w:val="28"/>
        </w:rPr>
        <w:lastRenderedPageBreak/>
        <w:t xml:space="preserve">considered the definitions of three words namely: </w:t>
      </w:r>
      <w:r w:rsidR="0021340B">
        <w:rPr>
          <w:sz w:val="28"/>
          <w:szCs w:val="28"/>
        </w:rPr>
        <w:t>1) I</w:t>
      </w:r>
      <w:r w:rsidR="00894A19">
        <w:rPr>
          <w:sz w:val="28"/>
          <w:szCs w:val="28"/>
        </w:rPr>
        <w:t xml:space="preserve">nformation </w:t>
      </w:r>
      <w:r w:rsidR="0021340B">
        <w:rPr>
          <w:sz w:val="28"/>
          <w:szCs w:val="28"/>
        </w:rPr>
        <w:t>which is defined as knowledge communicated or received concerning a particular fact or circumstance or knowledge gained through study. 2) Communication, which is defined as the act or process of communicating or to make something known. 3) Technology, which is defined as the science of the application of knowledge to practical purpose. According to Morris, these two</w:t>
      </w:r>
      <w:r w:rsidR="00B12057">
        <w:rPr>
          <w:sz w:val="28"/>
          <w:szCs w:val="28"/>
        </w:rPr>
        <w:t xml:space="preserve"> (as in I.T.)</w:t>
      </w:r>
      <w:r w:rsidR="0021340B">
        <w:rPr>
          <w:sz w:val="28"/>
          <w:szCs w:val="28"/>
        </w:rPr>
        <w:t xml:space="preserve"> or three </w:t>
      </w:r>
      <w:r w:rsidR="00B12057">
        <w:rPr>
          <w:sz w:val="28"/>
          <w:szCs w:val="28"/>
        </w:rPr>
        <w:t xml:space="preserve">(as in I.C.T.), </w:t>
      </w:r>
      <w:r w:rsidR="0021340B">
        <w:rPr>
          <w:sz w:val="28"/>
          <w:szCs w:val="28"/>
        </w:rPr>
        <w:t>words are joined together to refer to the use of</w:t>
      </w:r>
      <w:r w:rsidR="00D144EA">
        <w:rPr>
          <w:sz w:val="28"/>
          <w:szCs w:val="28"/>
        </w:rPr>
        <w:t xml:space="preserve"> </w:t>
      </w:r>
      <w:r w:rsidR="0021340B">
        <w:rPr>
          <w:sz w:val="28"/>
          <w:szCs w:val="28"/>
        </w:rPr>
        <w:t>computers and telecommunications for the processing and distribution of information</w:t>
      </w:r>
      <w:r w:rsidR="00D144EA">
        <w:rPr>
          <w:sz w:val="28"/>
          <w:szCs w:val="28"/>
        </w:rPr>
        <w:t xml:space="preserve"> in digita</w:t>
      </w:r>
      <w:r w:rsidR="00B12057">
        <w:rPr>
          <w:sz w:val="28"/>
          <w:szCs w:val="28"/>
        </w:rPr>
        <w:t>l, audio, video and other forms</w:t>
      </w:r>
      <w:r w:rsidR="002F60EF">
        <w:rPr>
          <w:sz w:val="28"/>
          <w:szCs w:val="28"/>
        </w:rPr>
        <w:t>. In the view of Chafe (2000:178-179) ICT uses the power of computer and other computing devices to capture, store, process and reduce knowledge at speeds never dreamt of before. He further states that Communications Technology using devices such as telephones, satellites and radio frequencies ensures the transmission of knowledge to any part of the world within a fraction of seconds. Through this, he added, huge amount of data at an unbelievable speed of light (360,000km/sec) can be transmitted to any part of the world.</w:t>
      </w:r>
    </w:p>
    <w:p w:rsidR="002F60EF" w:rsidRDefault="002F60EF" w:rsidP="00F66C9B">
      <w:pPr>
        <w:jc w:val="both"/>
        <w:rPr>
          <w:sz w:val="28"/>
          <w:szCs w:val="28"/>
        </w:rPr>
      </w:pPr>
      <w:r>
        <w:rPr>
          <w:sz w:val="28"/>
          <w:szCs w:val="28"/>
        </w:rPr>
        <w:t>Information Communications Technology contains a sophisticated number of devices for preserving and disseminating information on all kinds of Islamic sciences in general and manuscripts I particular, which users ca</w:t>
      </w:r>
      <w:r w:rsidR="00F66C9B">
        <w:rPr>
          <w:sz w:val="28"/>
          <w:szCs w:val="28"/>
        </w:rPr>
        <w:t>n</w:t>
      </w:r>
      <w:r>
        <w:rPr>
          <w:sz w:val="28"/>
          <w:szCs w:val="28"/>
        </w:rPr>
        <w:t xml:space="preserve"> access quickly and easily</w:t>
      </w:r>
      <w:r w:rsidR="00F66C9B">
        <w:rPr>
          <w:sz w:val="28"/>
          <w:szCs w:val="28"/>
        </w:rPr>
        <w:t>.</w:t>
      </w:r>
      <w:r>
        <w:rPr>
          <w:sz w:val="28"/>
          <w:szCs w:val="28"/>
        </w:rPr>
        <w:t xml:space="preserve"> </w:t>
      </w:r>
      <w:r w:rsidR="00F66C9B">
        <w:rPr>
          <w:sz w:val="28"/>
          <w:szCs w:val="28"/>
        </w:rPr>
        <w:t>Some of these devices include internet websites/ online library, CD and DVD ROMs and computer hardwires which are highly beneficial to the contemporary Muslim scholars and students.</w:t>
      </w:r>
    </w:p>
    <w:p w:rsidR="00F66C9B" w:rsidRDefault="00F66C9B" w:rsidP="00F66C9B">
      <w:pPr>
        <w:jc w:val="both"/>
        <w:rPr>
          <w:b/>
          <w:bCs/>
          <w:sz w:val="28"/>
          <w:szCs w:val="28"/>
        </w:rPr>
      </w:pPr>
      <w:r w:rsidRPr="00F66C9B">
        <w:rPr>
          <w:b/>
          <w:bCs/>
          <w:sz w:val="28"/>
          <w:szCs w:val="28"/>
        </w:rPr>
        <w:t>The 19</w:t>
      </w:r>
      <w:r w:rsidRPr="00F66C9B">
        <w:rPr>
          <w:b/>
          <w:bCs/>
          <w:sz w:val="28"/>
          <w:szCs w:val="28"/>
          <w:vertAlign w:val="superscript"/>
        </w:rPr>
        <w:t>th</w:t>
      </w:r>
      <w:r w:rsidRPr="00F66C9B">
        <w:rPr>
          <w:b/>
          <w:bCs/>
          <w:sz w:val="28"/>
          <w:szCs w:val="28"/>
        </w:rPr>
        <w:t xml:space="preserve"> Centu</w:t>
      </w:r>
      <w:r>
        <w:rPr>
          <w:b/>
          <w:bCs/>
          <w:sz w:val="28"/>
          <w:szCs w:val="28"/>
        </w:rPr>
        <w:t>r</w:t>
      </w:r>
      <w:r w:rsidRPr="00F66C9B">
        <w:rPr>
          <w:b/>
          <w:bCs/>
          <w:sz w:val="28"/>
          <w:szCs w:val="28"/>
        </w:rPr>
        <w:t>y Jihad Manuscripts</w:t>
      </w:r>
    </w:p>
    <w:p w:rsidR="00A31722" w:rsidRDefault="00A31722" w:rsidP="00FB6FFF">
      <w:pPr>
        <w:jc w:val="both"/>
        <w:rPr>
          <w:sz w:val="28"/>
          <w:szCs w:val="28"/>
        </w:rPr>
      </w:pPr>
      <w:r>
        <w:rPr>
          <w:sz w:val="28"/>
          <w:szCs w:val="28"/>
        </w:rPr>
        <w:t>The word manuscript is defined literally in the Oxford advanced Learners Dictionary and Encarta Dictionaries to refer to handwritten book or text, or a very old book or document that was written by hand before printing was intended. Encyclopedia Britannica</w:t>
      </w:r>
      <w:r w:rsidR="00FB6FFF">
        <w:rPr>
          <w:sz w:val="28"/>
          <w:szCs w:val="28"/>
        </w:rPr>
        <w:t xml:space="preserve"> (2008)</w:t>
      </w:r>
      <w:r>
        <w:rPr>
          <w:sz w:val="28"/>
          <w:szCs w:val="28"/>
        </w:rPr>
        <w:t xml:space="preserve"> defined the word manuscript to mean a written or typewritten composition or document as distinguished from a printed copy</w:t>
      </w:r>
      <w:r w:rsidR="00FB6FFF">
        <w:rPr>
          <w:sz w:val="28"/>
          <w:szCs w:val="28"/>
        </w:rPr>
        <w:t>, it may also be a document submitted for publication or piece of writing written by hand or typed as opposed to print.</w:t>
      </w:r>
      <w:r>
        <w:rPr>
          <w:sz w:val="28"/>
          <w:szCs w:val="28"/>
        </w:rPr>
        <w:t xml:space="preserve">  </w:t>
      </w:r>
    </w:p>
    <w:p w:rsidR="00FB6FFF" w:rsidRDefault="006D648C" w:rsidP="006D648C">
      <w:pPr>
        <w:jc w:val="both"/>
        <w:rPr>
          <w:sz w:val="28"/>
          <w:szCs w:val="28"/>
        </w:rPr>
      </w:pPr>
      <w:r>
        <w:rPr>
          <w:sz w:val="28"/>
          <w:szCs w:val="28"/>
        </w:rPr>
        <w:lastRenderedPageBreak/>
        <w:t>On t</w:t>
      </w:r>
      <w:r w:rsidR="00FB6FFF">
        <w:rPr>
          <w:sz w:val="28"/>
          <w:szCs w:val="28"/>
        </w:rPr>
        <w:t>he 19</w:t>
      </w:r>
      <w:r w:rsidR="00FB6FFF" w:rsidRPr="00FB6FFF">
        <w:rPr>
          <w:sz w:val="28"/>
          <w:szCs w:val="28"/>
          <w:vertAlign w:val="superscript"/>
        </w:rPr>
        <w:t>th</w:t>
      </w:r>
      <w:r w:rsidR="00FB6FFF">
        <w:rPr>
          <w:sz w:val="28"/>
          <w:szCs w:val="28"/>
        </w:rPr>
        <w:t xml:space="preserve"> century Manuscripts on the other hand</w:t>
      </w:r>
      <w:r>
        <w:rPr>
          <w:sz w:val="28"/>
          <w:szCs w:val="28"/>
        </w:rPr>
        <w:t xml:space="preserve">, </w:t>
      </w:r>
      <w:proofErr w:type="spellStart"/>
      <w:r>
        <w:rPr>
          <w:sz w:val="28"/>
          <w:szCs w:val="28"/>
        </w:rPr>
        <w:t>Kaura</w:t>
      </w:r>
      <w:proofErr w:type="spellEnd"/>
      <w:r>
        <w:rPr>
          <w:sz w:val="28"/>
          <w:szCs w:val="28"/>
        </w:rPr>
        <w:t xml:space="preserve"> (2009:4)</w:t>
      </w:r>
      <w:r w:rsidR="00FB6FFF">
        <w:rPr>
          <w:sz w:val="28"/>
          <w:szCs w:val="28"/>
        </w:rPr>
        <w:t xml:space="preserve"> </w:t>
      </w:r>
      <w:r>
        <w:rPr>
          <w:sz w:val="28"/>
          <w:szCs w:val="28"/>
        </w:rPr>
        <w:t xml:space="preserve">viewed </w:t>
      </w:r>
      <w:r w:rsidRPr="006D648C">
        <w:rPr>
          <w:sz w:val="28"/>
          <w:szCs w:val="28"/>
        </w:rPr>
        <w:t>that they a</w:t>
      </w:r>
      <w:r w:rsidR="00FB6FFF" w:rsidRPr="006D648C">
        <w:rPr>
          <w:sz w:val="28"/>
          <w:szCs w:val="28"/>
        </w:rPr>
        <w:t xml:space="preserve">re </w:t>
      </w:r>
      <w:r w:rsidR="004C2912" w:rsidRPr="006D648C">
        <w:rPr>
          <w:sz w:val="28"/>
          <w:szCs w:val="28"/>
        </w:rPr>
        <w:t>composite words which refer</w:t>
      </w:r>
      <w:r w:rsidR="00FB6FFF" w:rsidRPr="006D648C">
        <w:rPr>
          <w:sz w:val="28"/>
          <w:szCs w:val="28"/>
        </w:rPr>
        <w:t xml:space="preserve"> to intellectual and scholarly</w:t>
      </w:r>
      <w:r w:rsidR="00FB6FFF">
        <w:rPr>
          <w:sz w:val="28"/>
          <w:szCs w:val="28"/>
        </w:rPr>
        <w:t xml:space="preserve"> writings and compositions on Islamic and related</w:t>
      </w:r>
      <w:r w:rsidR="004C2912">
        <w:rPr>
          <w:sz w:val="28"/>
          <w:szCs w:val="28"/>
        </w:rPr>
        <w:t xml:space="preserve"> </w:t>
      </w:r>
      <w:r w:rsidR="00FB6FFF">
        <w:rPr>
          <w:sz w:val="28"/>
          <w:szCs w:val="28"/>
        </w:rPr>
        <w:t xml:space="preserve">sciences written by </w:t>
      </w:r>
      <w:proofErr w:type="spellStart"/>
      <w:r>
        <w:rPr>
          <w:sz w:val="28"/>
          <w:szCs w:val="28"/>
        </w:rPr>
        <w:t>Sokoto</w:t>
      </w:r>
      <w:proofErr w:type="spellEnd"/>
      <w:r>
        <w:rPr>
          <w:sz w:val="28"/>
          <w:szCs w:val="28"/>
        </w:rPr>
        <w:t xml:space="preserve"> Jihad Scholars</w:t>
      </w:r>
      <w:r w:rsidR="004C2912">
        <w:rPr>
          <w:sz w:val="28"/>
          <w:szCs w:val="28"/>
        </w:rPr>
        <w:t>.</w:t>
      </w:r>
      <w:r>
        <w:rPr>
          <w:sz w:val="28"/>
          <w:szCs w:val="28"/>
        </w:rPr>
        <w:t xml:space="preserve"> The manuscripts are enormous in volumes and divers in contents which show the magnitude of their author’s vast knowledge of Islamic sciences. In the view of </w:t>
      </w:r>
      <w:proofErr w:type="spellStart"/>
      <w:r>
        <w:rPr>
          <w:sz w:val="28"/>
          <w:szCs w:val="28"/>
        </w:rPr>
        <w:t>Ilmi</w:t>
      </w:r>
      <w:proofErr w:type="spellEnd"/>
      <w:r>
        <w:rPr>
          <w:sz w:val="28"/>
          <w:szCs w:val="28"/>
        </w:rPr>
        <w:t xml:space="preserve"> (N.D:2), the pen of Caliphate leaders had not dried nor their knowledge drained. Their hearts contained much more than what</w:t>
      </w:r>
      <w:r w:rsidR="00FB6FFF">
        <w:rPr>
          <w:sz w:val="28"/>
          <w:szCs w:val="28"/>
        </w:rPr>
        <w:t xml:space="preserve"> </w:t>
      </w:r>
      <w:r>
        <w:rPr>
          <w:sz w:val="28"/>
          <w:szCs w:val="28"/>
        </w:rPr>
        <w:t>they engrossed on paper hereby producing mass literature.</w:t>
      </w:r>
    </w:p>
    <w:p w:rsidR="006D648C" w:rsidRDefault="006D648C" w:rsidP="00722CC4">
      <w:pPr>
        <w:jc w:val="both"/>
        <w:rPr>
          <w:sz w:val="28"/>
          <w:szCs w:val="28"/>
        </w:rPr>
      </w:pPr>
      <w:r>
        <w:rPr>
          <w:sz w:val="28"/>
          <w:szCs w:val="28"/>
        </w:rPr>
        <w:t>The manuscripts of 19</w:t>
      </w:r>
      <w:r w:rsidRPr="006D648C">
        <w:rPr>
          <w:sz w:val="28"/>
          <w:szCs w:val="28"/>
          <w:vertAlign w:val="superscript"/>
        </w:rPr>
        <w:t>th</w:t>
      </w:r>
      <w:r>
        <w:rPr>
          <w:sz w:val="28"/>
          <w:szCs w:val="28"/>
        </w:rPr>
        <w:t xml:space="preserve"> century Jihad scholars are the literary contributions of those scholars in terms of books comprising of both prose and poetical compositions. The literature also comprises both wittings on the Islamic sciences and Arabic language. Still there are works by the Jihad leaders that are considered as part of the </w:t>
      </w:r>
      <w:proofErr w:type="spellStart"/>
      <w:r>
        <w:rPr>
          <w:sz w:val="28"/>
          <w:szCs w:val="28"/>
        </w:rPr>
        <w:t>Sokoto</w:t>
      </w:r>
      <w:proofErr w:type="spellEnd"/>
      <w:r>
        <w:rPr>
          <w:sz w:val="28"/>
          <w:szCs w:val="28"/>
        </w:rPr>
        <w:t xml:space="preserve"> Caliphate literature that are found in Fulfulde and Hausa languages. The manuscripts include works of notable leaders of the 19th century Jihad such as </w:t>
      </w:r>
      <w:proofErr w:type="spellStart"/>
      <w:r>
        <w:rPr>
          <w:sz w:val="28"/>
          <w:szCs w:val="28"/>
        </w:rPr>
        <w:t>Shaykh</w:t>
      </w:r>
      <w:proofErr w:type="spellEnd"/>
      <w:r>
        <w:rPr>
          <w:sz w:val="28"/>
          <w:szCs w:val="28"/>
        </w:rPr>
        <w:t xml:space="preserve"> </w:t>
      </w:r>
      <w:proofErr w:type="spellStart"/>
      <w:r>
        <w:rPr>
          <w:sz w:val="28"/>
          <w:szCs w:val="28"/>
        </w:rPr>
        <w:t>Usman</w:t>
      </w:r>
      <w:proofErr w:type="spellEnd"/>
      <w:r>
        <w:rPr>
          <w:sz w:val="28"/>
          <w:szCs w:val="28"/>
        </w:rPr>
        <w:t xml:space="preserve"> </w:t>
      </w:r>
      <w:proofErr w:type="spellStart"/>
      <w:r>
        <w:rPr>
          <w:sz w:val="28"/>
          <w:szCs w:val="28"/>
        </w:rPr>
        <w:t>ibn</w:t>
      </w:r>
      <w:proofErr w:type="spellEnd"/>
      <w:r>
        <w:rPr>
          <w:sz w:val="28"/>
          <w:szCs w:val="28"/>
        </w:rPr>
        <w:t xml:space="preserve"> </w:t>
      </w:r>
      <w:proofErr w:type="spellStart"/>
      <w:r>
        <w:rPr>
          <w:sz w:val="28"/>
          <w:szCs w:val="28"/>
        </w:rPr>
        <w:t>Fodiyo</w:t>
      </w:r>
      <w:proofErr w:type="spellEnd"/>
      <w:r>
        <w:rPr>
          <w:sz w:val="28"/>
          <w:szCs w:val="28"/>
        </w:rPr>
        <w:t xml:space="preserve">, his brother, </w:t>
      </w:r>
      <w:proofErr w:type="spellStart"/>
      <w:r>
        <w:rPr>
          <w:sz w:val="28"/>
          <w:szCs w:val="28"/>
        </w:rPr>
        <w:t>Shaykh</w:t>
      </w:r>
      <w:proofErr w:type="spellEnd"/>
      <w:r>
        <w:rPr>
          <w:sz w:val="28"/>
          <w:szCs w:val="28"/>
        </w:rPr>
        <w:t xml:space="preserve"> Abdullah </w:t>
      </w:r>
      <w:proofErr w:type="spellStart"/>
      <w:r>
        <w:rPr>
          <w:sz w:val="28"/>
          <w:szCs w:val="28"/>
        </w:rPr>
        <w:t>ibn</w:t>
      </w:r>
      <w:proofErr w:type="spellEnd"/>
      <w:r>
        <w:rPr>
          <w:sz w:val="28"/>
          <w:szCs w:val="28"/>
        </w:rPr>
        <w:t xml:space="preserve"> </w:t>
      </w:r>
      <w:proofErr w:type="spellStart"/>
      <w:r>
        <w:rPr>
          <w:sz w:val="28"/>
          <w:szCs w:val="28"/>
        </w:rPr>
        <w:t>Fodiyo</w:t>
      </w:r>
      <w:proofErr w:type="spellEnd"/>
      <w:r>
        <w:rPr>
          <w:sz w:val="28"/>
          <w:szCs w:val="28"/>
        </w:rPr>
        <w:t xml:space="preserve">, his son and daughter, Sultan </w:t>
      </w:r>
      <w:proofErr w:type="spellStart"/>
      <w:r>
        <w:rPr>
          <w:sz w:val="28"/>
          <w:szCs w:val="28"/>
        </w:rPr>
        <w:t>Muhammadu</w:t>
      </w:r>
      <w:proofErr w:type="spellEnd"/>
      <w:r>
        <w:rPr>
          <w:sz w:val="28"/>
          <w:szCs w:val="28"/>
        </w:rPr>
        <w:t xml:space="preserve"> Bello and Nana </w:t>
      </w:r>
      <w:proofErr w:type="spellStart"/>
      <w:r>
        <w:rPr>
          <w:sz w:val="28"/>
          <w:szCs w:val="28"/>
        </w:rPr>
        <w:t>Asma’u</w:t>
      </w:r>
      <w:proofErr w:type="spellEnd"/>
      <w:r>
        <w:rPr>
          <w:sz w:val="28"/>
          <w:szCs w:val="28"/>
        </w:rPr>
        <w:t xml:space="preserve">, his Prime Minister, </w:t>
      </w:r>
      <w:proofErr w:type="spellStart"/>
      <w:r>
        <w:rPr>
          <w:sz w:val="28"/>
          <w:szCs w:val="28"/>
        </w:rPr>
        <w:t>Wazir</w:t>
      </w:r>
      <w:proofErr w:type="spellEnd"/>
      <w:r>
        <w:rPr>
          <w:sz w:val="28"/>
          <w:szCs w:val="28"/>
        </w:rPr>
        <w:t xml:space="preserve"> </w:t>
      </w:r>
      <w:proofErr w:type="spellStart"/>
      <w:r>
        <w:rPr>
          <w:sz w:val="28"/>
          <w:szCs w:val="28"/>
        </w:rPr>
        <w:t>Gidado</w:t>
      </w:r>
      <w:proofErr w:type="spellEnd"/>
      <w:r>
        <w:rPr>
          <w:sz w:val="28"/>
          <w:szCs w:val="28"/>
        </w:rPr>
        <w:t xml:space="preserve"> </w:t>
      </w:r>
      <w:proofErr w:type="spellStart"/>
      <w:r>
        <w:rPr>
          <w:sz w:val="28"/>
          <w:szCs w:val="28"/>
        </w:rPr>
        <w:t>ibn</w:t>
      </w:r>
      <w:proofErr w:type="spellEnd"/>
      <w:r>
        <w:rPr>
          <w:sz w:val="28"/>
          <w:szCs w:val="28"/>
        </w:rPr>
        <w:t xml:space="preserve"> </w:t>
      </w:r>
      <w:proofErr w:type="spellStart"/>
      <w:r>
        <w:rPr>
          <w:sz w:val="28"/>
          <w:szCs w:val="28"/>
        </w:rPr>
        <w:t>Laima</w:t>
      </w:r>
      <w:proofErr w:type="spellEnd"/>
      <w:r>
        <w:rPr>
          <w:sz w:val="28"/>
          <w:szCs w:val="28"/>
        </w:rPr>
        <w:t xml:space="preserve"> and his sons </w:t>
      </w:r>
      <w:proofErr w:type="spellStart"/>
      <w:r>
        <w:rPr>
          <w:sz w:val="28"/>
          <w:szCs w:val="28"/>
        </w:rPr>
        <w:t>AbdulQadir</w:t>
      </w:r>
      <w:proofErr w:type="spellEnd"/>
      <w:r>
        <w:rPr>
          <w:sz w:val="28"/>
          <w:szCs w:val="28"/>
        </w:rPr>
        <w:t xml:space="preserve"> </w:t>
      </w:r>
      <w:proofErr w:type="spellStart"/>
      <w:r>
        <w:rPr>
          <w:sz w:val="28"/>
          <w:szCs w:val="28"/>
        </w:rPr>
        <w:t>ibn</w:t>
      </w:r>
      <w:proofErr w:type="spellEnd"/>
      <w:r>
        <w:rPr>
          <w:sz w:val="28"/>
          <w:szCs w:val="28"/>
        </w:rPr>
        <w:t xml:space="preserve"> </w:t>
      </w:r>
      <w:proofErr w:type="spellStart"/>
      <w:r>
        <w:rPr>
          <w:sz w:val="28"/>
          <w:szCs w:val="28"/>
        </w:rPr>
        <w:t>Gidado</w:t>
      </w:r>
      <w:proofErr w:type="spellEnd"/>
      <w:r>
        <w:rPr>
          <w:sz w:val="28"/>
          <w:szCs w:val="28"/>
        </w:rPr>
        <w:t xml:space="preserve"> and </w:t>
      </w:r>
      <w:proofErr w:type="spellStart"/>
      <w:r>
        <w:rPr>
          <w:sz w:val="28"/>
          <w:szCs w:val="28"/>
        </w:rPr>
        <w:t>Abdullahi</w:t>
      </w:r>
      <w:proofErr w:type="spellEnd"/>
      <w:r>
        <w:rPr>
          <w:sz w:val="28"/>
          <w:szCs w:val="28"/>
        </w:rPr>
        <w:t xml:space="preserve"> </w:t>
      </w:r>
      <w:proofErr w:type="spellStart"/>
      <w:r>
        <w:rPr>
          <w:sz w:val="28"/>
          <w:szCs w:val="28"/>
        </w:rPr>
        <w:t>Bayero</w:t>
      </w:r>
      <w:proofErr w:type="spellEnd"/>
      <w:r>
        <w:rPr>
          <w:sz w:val="28"/>
          <w:szCs w:val="28"/>
        </w:rPr>
        <w:t xml:space="preserve"> and many others. According to </w:t>
      </w:r>
      <w:proofErr w:type="spellStart"/>
      <w:r>
        <w:rPr>
          <w:sz w:val="28"/>
          <w:szCs w:val="28"/>
        </w:rPr>
        <w:t>Bugaje</w:t>
      </w:r>
      <w:proofErr w:type="spellEnd"/>
      <w:r>
        <w:rPr>
          <w:sz w:val="28"/>
          <w:szCs w:val="28"/>
        </w:rPr>
        <w:t xml:space="preserve"> (</w:t>
      </w:r>
      <w:hyperlink r:id="rId6" w:history="1">
        <w:r w:rsidRPr="00477A23">
          <w:rPr>
            <w:rStyle w:val="Hyperlink"/>
            <w:sz w:val="28"/>
            <w:szCs w:val="28"/>
          </w:rPr>
          <w:t>http://www.webstar.co.uk-ubugaje/shyri.htm</w:t>
        </w:r>
      </w:hyperlink>
      <w:r>
        <w:rPr>
          <w:sz w:val="28"/>
          <w:szCs w:val="28"/>
        </w:rPr>
        <w:t xml:space="preserve">), </w:t>
      </w:r>
      <w:proofErr w:type="spellStart"/>
      <w:r>
        <w:rPr>
          <w:sz w:val="28"/>
          <w:szCs w:val="28"/>
        </w:rPr>
        <w:t>Shaykh</w:t>
      </w:r>
      <w:proofErr w:type="spellEnd"/>
      <w:r>
        <w:rPr>
          <w:sz w:val="28"/>
          <w:szCs w:val="28"/>
        </w:rPr>
        <w:t xml:space="preserve"> </w:t>
      </w:r>
      <w:proofErr w:type="spellStart"/>
      <w:r>
        <w:rPr>
          <w:sz w:val="28"/>
          <w:szCs w:val="28"/>
        </w:rPr>
        <w:t>Usman</w:t>
      </w:r>
      <w:proofErr w:type="spellEnd"/>
      <w:r>
        <w:rPr>
          <w:sz w:val="28"/>
          <w:szCs w:val="28"/>
        </w:rPr>
        <w:t>, a great scholar had contributed an astonishing total of 114 works in Islamic sciences. His bother and deputy (</w:t>
      </w:r>
      <w:proofErr w:type="spellStart"/>
      <w:r>
        <w:rPr>
          <w:sz w:val="28"/>
          <w:szCs w:val="28"/>
        </w:rPr>
        <w:t>wazir</w:t>
      </w:r>
      <w:proofErr w:type="spellEnd"/>
      <w:r>
        <w:rPr>
          <w:sz w:val="28"/>
          <w:szCs w:val="28"/>
        </w:rPr>
        <w:t xml:space="preserve">) </w:t>
      </w:r>
      <w:proofErr w:type="spellStart"/>
      <w:r>
        <w:rPr>
          <w:sz w:val="28"/>
          <w:szCs w:val="28"/>
        </w:rPr>
        <w:t>Abdullahi</w:t>
      </w:r>
      <w:proofErr w:type="spellEnd"/>
      <w:r>
        <w:rPr>
          <w:sz w:val="28"/>
          <w:szCs w:val="28"/>
        </w:rPr>
        <w:t xml:space="preserve"> had over ninety works including a complete </w:t>
      </w:r>
      <w:proofErr w:type="spellStart"/>
      <w:r>
        <w:rPr>
          <w:sz w:val="28"/>
          <w:szCs w:val="28"/>
        </w:rPr>
        <w:t>Tafsir</w:t>
      </w:r>
      <w:proofErr w:type="spellEnd"/>
      <w:r>
        <w:rPr>
          <w:sz w:val="28"/>
          <w:szCs w:val="28"/>
        </w:rPr>
        <w:t xml:space="preserve"> titled </w:t>
      </w:r>
      <w:proofErr w:type="spellStart"/>
      <w:r>
        <w:rPr>
          <w:sz w:val="28"/>
          <w:szCs w:val="28"/>
        </w:rPr>
        <w:t>Diya</w:t>
      </w:r>
      <w:proofErr w:type="spellEnd"/>
      <w:r>
        <w:rPr>
          <w:sz w:val="28"/>
          <w:szCs w:val="28"/>
        </w:rPr>
        <w:t>’ al-</w:t>
      </w:r>
      <w:proofErr w:type="spellStart"/>
      <w:r>
        <w:rPr>
          <w:sz w:val="28"/>
          <w:szCs w:val="28"/>
        </w:rPr>
        <w:t>Ta’wil</w:t>
      </w:r>
      <w:proofErr w:type="spellEnd"/>
      <w:r>
        <w:rPr>
          <w:sz w:val="28"/>
          <w:szCs w:val="28"/>
        </w:rPr>
        <w:t>.</w:t>
      </w:r>
      <w:r w:rsidR="00722CC4">
        <w:rPr>
          <w:sz w:val="28"/>
          <w:szCs w:val="28"/>
        </w:rPr>
        <w:t xml:space="preserve"> </w:t>
      </w:r>
      <w:r>
        <w:rPr>
          <w:sz w:val="28"/>
          <w:szCs w:val="28"/>
        </w:rPr>
        <w:t xml:space="preserve">His son </w:t>
      </w:r>
      <w:proofErr w:type="spellStart"/>
      <w:r>
        <w:rPr>
          <w:sz w:val="28"/>
          <w:szCs w:val="28"/>
        </w:rPr>
        <w:t>Muhamad</w:t>
      </w:r>
      <w:proofErr w:type="spellEnd"/>
      <w:r>
        <w:rPr>
          <w:sz w:val="28"/>
          <w:szCs w:val="28"/>
        </w:rPr>
        <w:t xml:space="preserve"> Bello wrote over eighty works including a full history of the whole </w:t>
      </w:r>
      <w:r w:rsidR="00722CC4">
        <w:rPr>
          <w:sz w:val="28"/>
          <w:szCs w:val="28"/>
        </w:rPr>
        <w:t xml:space="preserve">movement, </w:t>
      </w:r>
      <w:proofErr w:type="spellStart"/>
      <w:r w:rsidR="00722CC4">
        <w:rPr>
          <w:sz w:val="28"/>
          <w:szCs w:val="28"/>
        </w:rPr>
        <w:t>Infaq</w:t>
      </w:r>
      <w:proofErr w:type="spellEnd"/>
      <w:r w:rsidR="00722CC4">
        <w:rPr>
          <w:sz w:val="28"/>
          <w:szCs w:val="28"/>
        </w:rPr>
        <w:t xml:space="preserve"> al-</w:t>
      </w:r>
      <w:proofErr w:type="spellStart"/>
      <w:r w:rsidR="00722CC4">
        <w:rPr>
          <w:sz w:val="28"/>
          <w:szCs w:val="28"/>
        </w:rPr>
        <w:t>Mayur</w:t>
      </w:r>
      <w:proofErr w:type="spellEnd"/>
      <w:r w:rsidR="00722CC4">
        <w:rPr>
          <w:sz w:val="28"/>
          <w:szCs w:val="28"/>
        </w:rPr>
        <w:t xml:space="preserve"> </w:t>
      </w:r>
      <w:proofErr w:type="spellStart"/>
      <w:r w:rsidR="00722CC4">
        <w:rPr>
          <w:sz w:val="28"/>
          <w:szCs w:val="28"/>
        </w:rPr>
        <w:t>fi</w:t>
      </w:r>
      <w:proofErr w:type="spellEnd"/>
      <w:r w:rsidR="00722CC4">
        <w:rPr>
          <w:sz w:val="28"/>
          <w:szCs w:val="28"/>
        </w:rPr>
        <w:t xml:space="preserve"> </w:t>
      </w:r>
      <w:proofErr w:type="spellStart"/>
      <w:r w:rsidR="00722CC4">
        <w:rPr>
          <w:sz w:val="28"/>
          <w:szCs w:val="28"/>
        </w:rPr>
        <w:t>Tarihk</w:t>
      </w:r>
      <w:proofErr w:type="spellEnd"/>
      <w:r w:rsidR="00722CC4">
        <w:rPr>
          <w:sz w:val="28"/>
          <w:szCs w:val="28"/>
        </w:rPr>
        <w:t xml:space="preserve"> </w:t>
      </w:r>
      <w:proofErr w:type="spellStart"/>
      <w:r w:rsidR="00722CC4">
        <w:rPr>
          <w:sz w:val="28"/>
          <w:szCs w:val="28"/>
        </w:rPr>
        <w:t>Bilad</w:t>
      </w:r>
      <w:proofErr w:type="spellEnd"/>
      <w:r w:rsidR="00722CC4">
        <w:rPr>
          <w:sz w:val="28"/>
          <w:szCs w:val="28"/>
        </w:rPr>
        <w:t xml:space="preserve"> a-</w:t>
      </w:r>
      <w:proofErr w:type="spellStart"/>
      <w:r w:rsidR="00722CC4">
        <w:rPr>
          <w:sz w:val="28"/>
          <w:szCs w:val="28"/>
        </w:rPr>
        <w:t>Tukrur</w:t>
      </w:r>
      <w:proofErr w:type="spellEnd"/>
      <w:r w:rsidR="00722CC4">
        <w:rPr>
          <w:sz w:val="28"/>
          <w:szCs w:val="28"/>
        </w:rPr>
        <w:t xml:space="preserve"> and comprehensive work on politics, </w:t>
      </w:r>
      <w:proofErr w:type="spellStart"/>
      <w:r w:rsidR="00722CC4">
        <w:rPr>
          <w:sz w:val="28"/>
          <w:szCs w:val="28"/>
        </w:rPr>
        <w:t>Gyath</w:t>
      </w:r>
      <w:proofErr w:type="spellEnd"/>
      <w:r w:rsidR="00722CC4">
        <w:rPr>
          <w:sz w:val="28"/>
          <w:szCs w:val="28"/>
        </w:rPr>
        <w:t xml:space="preserve"> al-</w:t>
      </w:r>
      <w:proofErr w:type="spellStart"/>
      <w:r w:rsidR="00722CC4">
        <w:rPr>
          <w:sz w:val="28"/>
          <w:szCs w:val="28"/>
        </w:rPr>
        <w:t>Wabl</w:t>
      </w:r>
      <w:proofErr w:type="spellEnd"/>
      <w:r w:rsidR="00722CC4">
        <w:rPr>
          <w:sz w:val="28"/>
          <w:szCs w:val="28"/>
        </w:rPr>
        <w:t xml:space="preserve">. Nana </w:t>
      </w:r>
      <w:proofErr w:type="spellStart"/>
      <w:r w:rsidR="00722CC4">
        <w:rPr>
          <w:sz w:val="28"/>
          <w:szCs w:val="28"/>
        </w:rPr>
        <w:t>Asmau</w:t>
      </w:r>
      <w:proofErr w:type="spellEnd"/>
      <w:r w:rsidR="00722CC4">
        <w:rPr>
          <w:sz w:val="28"/>
          <w:szCs w:val="28"/>
        </w:rPr>
        <w:t xml:space="preserve"> his daughter had over twenty works including the translation of her father’s works from the Arabic to the vernacular. </w:t>
      </w:r>
    </w:p>
    <w:p w:rsidR="002603FC" w:rsidRDefault="002603FC" w:rsidP="002603FC">
      <w:pPr>
        <w:jc w:val="both"/>
        <w:rPr>
          <w:sz w:val="28"/>
          <w:szCs w:val="28"/>
        </w:rPr>
      </w:pPr>
      <w:r>
        <w:rPr>
          <w:sz w:val="28"/>
          <w:szCs w:val="28"/>
        </w:rPr>
        <w:t xml:space="preserve">According to </w:t>
      </w:r>
      <w:proofErr w:type="spellStart"/>
      <w:r>
        <w:rPr>
          <w:sz w:val="28"/>
          <w:szCs w:val="28"/>
        </w:rPr>
        <w:t>Muhammadu</w:t>
      </w:r>
      <w:proofErr w:type="spellEnd"/>
      <w:r>
        <w:rPr>
          <w:sz w:val="28"/>
          <w:szCs w:val="28"/>
        </w:rPr>
        <w:t xml:space="preserve"> Bello (</w:t>
      </w:r>
      <w:proofErr w:type="spellStart"/>
      <w:r>
        <w:rPr>
          <w:sz w:val="28"/>
          <w:szCs w:val="28"/>
        </w:rPr>
        <w:t>infaq</w:t>
      </w:r>
      <w:proofErr w:type="spellEnd"/>
      <w:r>
        <w:rPr>
          <w:sz w:val="28"/>
          <w:szCs w:val="28"/>
        </w:rPr>
        <w:t xml:space="preserve"> al-</w:t>
      </w:r>
      <w:proofErr w:type="spellStart"/>
      <w:r>
        <w:rPr>
          <w:sz w:val="28"/>
          <w:szCs w:val="28"/>
        </w:rPr>
        <w:t>Mayur</w:t>
      </w:r>
      <w:proofErr w:type="spellEnd"/>
      <w:r>
        <w:rPr>
          <w:sz w:val="28"/>
          <w:szCs w:val="28"/>
        </w:rPr>
        <w:t xml:space="preserve">, 1964:155), the efforts by Jihad leaders to produce literature on different aspects of human endeavor inspired many of their descendants to write more, as a result, members of </w:t>
      </w:r>
      <w:proofErr w:type="spellStart"/>
      <w:r>
        <w:rPr>
          <w:sz w:val="28"/>
          <w:szCs w:val="28"/>
        </w:rPr>
        <w:t>Fodiyo’s</w:t>
      </w:r>
      <w:proofErr w:type="spellEnd"/>
      <w:r>
        <w:rPr>
          <w:sz w:val="28"/>
          <w:szCs w:val="28"/>
        </w:rPr>
        <w:t xml:space="preserve"> family alone had to their credit more than seven hundred works.  </w:t>
      </w:r>
    </w:p>
    <w:p w:rsidR="00B12057" w:rsidRDefault="006D648C" w:rsidP="006D648C">
      <w:pPr>
        <w:jc w:val="both"/>
        <w:rPr>
          <w:b/>
          <w:bCs/>
          <w:sz w:val="28"/>
          <w:szCs w:val="28"/>
        </w:rPr>
      </w:pPr>
      <w:r w:rsidRPr="006D648C">
        <w:rPr>
          <w:b/>
          <w:bCs/>
          <w:sz w:val="28"/>
          <w:szCs w:val="28"/>
        </w:rPr>
        <w:lastRenderedPageBreak/>
        <w:t>Importance of 19</w:t>
      </w:r>
      <w:r w:rsidRPr="006D648C">
        <w:rPr>
          <w:b/>
          <w:bCs/>
          <w:sz w:val="28"/>
          <w:szCs w:val="28"/>
          <w:vertAlign w:val="superscript"/>
        </w:rPr>
        <w:t>th</w:t>
      </w:r>
      <w:r w:rsidRPr="006D648C">
        <w:rPr>
          <w:b/>
          <w:bCs/>
          <w:sz w:val="28"/>
          <w:szCs w:val="28"/>
        </w:rPr>
        <w:t xml:space="preserve"> century Manuscripts </w:t>
      </w:r>
    </w:p>
    <w:p w:rsidR="002603FC" w:rsidRDefault="00722CC4" w:rsidP="002603FC">
      <w:pPr>
        <w:jc w:val="both"/>
        <w:rPr>
          <w:sz w:val="28"/>
          <w:szCs w:val="28"/>
        </w:rPr>
      </w:pPr>
      <w:r>
        <w:rPr>
          <w:sz w:val="28"/>
          <w:szCs w:val="28"/>
        </w:rPr>
        <w:t>Considering the nature of these manuscripts, it co</w:t>
      </w:r>
      <w:r w:rsidR="00AE5190">
        <w:rPr>
          <w:sz w:val="28"/>
          <w:szCs w:val="28"/>
        </w:rPr>
        <w:t>u</w:t>
      </w:r>
      <w:r>
        <w:rPr>
          <w:sz w:val="28"/>
          <w:szCs w:val="28"/>
        </w:rPr>
        <w:t>ld be rightly asserted that they are sources of inspiration to all those who could lay their hands on</w:t>
      </w:r>
      <w:r w:rsidR="00AE5190">
        <w:rPr>
          <w:sz w:val="28"/>
          <w:szCs w:val="28"/>
        </w:rPr>
        <w:t>,</w:t>
      </w:r>
      <w:r>
        <w:rPr>
          <w:sz w:val="28"/>
          <w:szCs w:val="28"/>
        </w:rPr>
        <w:t xml:space="preserve"> read and comprehend the messages contained therein. They could be considered as the most important legacy inherited by not only Nigerians but all Muslims</w:t>
      </w:r>
      <w:r w:rsidR="00AE5190">
        <w:rPr>
          <w:sz w:val="28"/>
          <w:szCs w:val="28"/>
        </w:rPr>
        <w:t>,</w:t>
      </w:r>
      <w:r>
        <w:rPr>
          <w:sz w:val="28"/>
          <w:szCs w:val="28"/>
        </w:rPr>
        <w:t xml:space="preserve"> </w:t>
      </w:r>
      <w:r w:rsidR="00AE5190">
        <w:rPr>
          <w:sz w:val="28"/>
          <w:szCs w:val="28"/>
        </w:rPr>
        <w:t xml:space="preserve">the </w:t>
      </w:r>
      <w:r>
        <w:rPr>
          <w:sz w:val="28"/>
          <w:szCs w:val="28"/>
        </w:rPr>
        <w:t xml:space="preserve">world over. This rich heritage will forever be a turning point to Muslims as an alternative to the borrowed </w:t>
      </w:r>
      <w:r w:rsidR="00AE5190">
        <w:rPr>
          <w:sz w:val="28"/>
          <w:szCs w:val="28"/>
        </w:rPr>
        <w:t>alien cultures. It is believed that the writings of the 19</w:t>
      </w:r>
      <w:r w:rsidR="00AE5190" w:rsidRPr="00AE5190">
        <w:rPr>
          <w:sz w:val="28"/>
          <w:szCs w:val="28"/>
          <w:vertAlign w:val="superscript"/>
        </w:rPr>
        <w:t>th</w:t>
      </w:r>
      <w:r w:rsidR="00AE5190">
        <w:rPr>
          <w:sz w:val="28"/>
          <w:szCs w:val="28"/>
        </w:rPr>
        <w:t xml:space="preserve"> century Jihad scholars have solved all problems of tyranny by the rulers and moral decadence of the youth in all Muslim societies. These literary works also stand a chance of inspiring a change that will solve all contemporary problems relating to the corrupt socio-political and economic exploitations.</w:t>
      </w:r>
    </w:p>
    <w:p w:rsidR="008E37FE" w:rsidRDefault="002603FC" w:rsidP="00C86E93">
      <w:pPr>
        <w:jc w:val="both"/>
        <w:rPr>
          <w:b/>
          <w:bCs/>
          <w:sz w:val="28"/>
          <w:szCs w:val="28"/>
        </w:rPr>
      </w:pPr>
      <w:r>
        <w:rPr>
          <w:b/>
          <w:bCs/>
          <w:sz w:val="28"/>
          <w:szCs w:val="28"/>
        </w:rPr>
        <w:t xml:space="preserve">Efforts towards the </w:t>
      </w:r>
      <w:r w:rsidR="008E37FE">
        <w:rPr>
          <w:b/>
          <w:bCs/>
          <w:sz w:val="28"/>
          <w:szCs w:val="28"/>
        </w:rPr>
        <w:t xml:space="preserve">Preservation </w:t>
      </w:r>
      <w:r w:rsidRPr="002603FC">
        <w:rPr>
          <w:b/>
          <w:bCs/>
          <w:sz w:val="28"/>
          <w:szCs w:val="28"/>
        </w:rPr>
        <w:t xml:space="preserve">of the </w:t>
      </w:r>
      <w:r w:rsidR="00C86E93">
        <w:rPr>
          <w:b/>
          <w:bCs/>
          <w:sz w:val="28"/>
          <w:szCs w:val="28"/>
        </w:rPr>
        <w:t>Manuscripts</w:t>
      </w:r>
    </w:p>
    <w:p w:rsidR="002603FC" w:rsidRPr="008E37FE" w:rsidRDefault="008E37FE" w:rsidP="0052011C">
      <w:pPr>
        <w:jc w:val="both"/>
        <w:rPr>
          <w:sz w:val="28"/>
          <w:szCs w:val="28"/>
        </w:rPr>
      </w:pPr>
      <w:r w:rsidRPr="008E37FE">
        <w:rPr>
          <w:sz w:val="28"/>
          <w:szCs w:val="28"/>
        </w:rPr>
        <w:t>Va</w:t>
      </w:r>
      <w:r>
        <w:rPr>
          <w:sz w:val="28"/>
          <w:szCs w:val="28"/>
        </w:rPr>
        <w:t xml:space="preserve">rious efforts have been put in place to ensure the revival of the legacies left by the 19 the century scholars. Leaders and scholars are spearheading these </w:t>
      </w:r>
      <w:r w:rsidR="00916A43">
        <w:rPr>
          <w:sz w:val="28"/>
          <w:szCs w:val="28"/>
        </w:rPr>
        <w:t xml:space="preserve">gigantic </w:t>
      </w:r>
      <w:r>
        <w:rPr>
          <w:sz w:val="28"/>
          <w:szCs w:val="28"/>
        </w:rPr>
        <w:t xml:space="preserve">efforts. </w:t>
      </w:r>
      <w:r w:rsidR="00916A43">
        <w:rPr>
          <w:sz w:val="28"/>
          <w:szCs w:val="28"/>
        </w:rPr>
        <w:t xml:space="preserve">To achieve their objectives, research centers are being established </w:t>
      </w:r>
      <w:r w:rsidR="00C92921">
        <w:rPr>
          <w:sz w:val="28"/>
          <w:szCs w:val="28"/>
        </w:rPr>
        <w:t>in Nigeria, some of which maintained large collections of the manuscripts. Some universities have also established units for research which were mainly designed to promote research on the writings of the Jihad scholars.</w:t>
      </w:r>
      <w:r>
        <w:rPr>
          <w:sz w:val="28"/>
          <w:szCs w:val="28"/>
        </w:rPr>
        <w:t xml:space="preserve"> </w:t>
      </w:r>
      <w:r w:rsidR="00C92921">
        <w:rPr>
          <w:sz w:val="28"/>
          <w:szCs w:val="28"/>
        </w:rPr>
        <w:t xml:space="preserve">These includes: Center for Arabic Documentation, University of Ibadan, Graduate Research Unit, </w:t>
      </w:r>
      <w:proofErr w:type="spellStart"/>
      <w:r w:rsidR="00C92921">
        <w:rPr>
          <w:sz w:val="28"/>
          <w:szCs w:val="28"/>
        </w:rPr>
        <w:t>Bayero</w:t>
      </w:r>
      <w:proofErr w:type="spellEnd"/>
      <w:r w:rsidR="00C92921">
        <w:rPr>
          <w:sz w:val="28"/>
          <w:szCs w:val="28"/>
        </w:rPr>
        <w:t xml:space="preserve"> University, Kano, National Archives, Kaduna, National Museum, </w:t>
      </w:r>
      <w:proofErr w:type="spellStart"/>
      <w:r w:rsidR="00C92921">
        <w:rPr>
          <w:sz w:val="28"/>
          <w:szCs w:val="28"/>
        </w:rPr>
        <w:t>Jos</w:t>
      </w:r>
      <w:proofErr w:type="spellEnd"/>
      <w:r w:rsidR="00C92921">
        <w:rPr>
          <w:sz w:val="28"/>
          <w:szCs w:val="28"/>
        </w:rPr>
        <w:t xml:space="preserve"> and Center for Islamic Studies, </w:t>
      </w:r>
      <w:proofErr w:type="spellStart"/>
      <w:r w:rsidR="00C92921">
        <w:rPr>
          <w:sz w:val="28"/>
          <w:szCs w:val="28"/>
        </w:rPr>
        <w:t>Usmanu</w:t>
      </w:r>
      <w:proofErr w:type="spellEnd"/>
      <w:r w:rsidR="00C92921">
        <w:rPr>
          <w:sz w:val="28"/>
          <w:szCs w:val="28"/>
        </w:rPr>
        <w:t xml:space="preserve"> </w:t>
      </w:r>
      <w:proofErr w:type="spellStart"/>
      <w:r w:rsidR="00C92921">
        <w:rPr>
          <w:sz w:val="28"/>
          <w:szCs w:val="28"/>
        </w:rPr>
        <w:t>Danfodiyo</w:t>
      </w:r>
      <w:proofErr w:type="spellEnd"/>
      <w:r w:rsidR="00C92921">
        <w:rPr>
          <w:sz w:val="28"/>
          <w:szCs w:val="28"/>
        </w:rPr>
        <w:t xml:space="preserve"> University, </w:t>
      </w:r>
      <w:proofErr w:type="spellStart"/>
      <w:proofErr w:type="gramStart"/>
      <w:r w:rsidR="00C92921">
        <w:rPr>
          <w:sz w:val="28"/>
          <w:szCs w:val="28"/>
        </w:rPr>
        <w:t>Sokoto</w:t>
      </w:r>
      <w:proofErr w:type="spellEnd"/>
      <w:proofErr w:type="gramEnd"/>
      <w:r w:rsidR="00C92921">
        <w:rPr>
          <w:sz w:val="28"/>
          <w:szCs w:val="28"/>
        </w:rPr>
        <w:t xml:space="preserve">. According to </w:t>
      </w:r>
      <w:proofErr w:type="spellStart"/>
      <w:r w:rsidR="00C92921">
        <w:rPr>
          <w:sz w:val="28"/>
          <w:szCs w:val="28"/>
        </w:rPr>
        <w:t>Sifawa</w:t>
      </w:r>
      <w:proofErr w:type="spellEnd"/>
      <w:r w:rsidR="00C92921">
        <w:rPr>
          <w:sz w:val="28"/>
          <w:szCs w:val="28"/>
        </w:rPr>
        <w:t xml:space="preserve">, </w:t>
      </w:r>
      <w:r w:rsidR="0052011C">
        <w:rPr>
          <w:sz w:val="28"/>
          <w:szCs w:val="28"/>
        </w:rPr>
        <w:t>thes</w:t>
      </w:r>
      <w:r w:rsidR="00C92921">
        <w:rPr>
          <w:sz w:val="28"/>
          <w:szCs w:val="28"/>
        </w:rPr>
        <w:t>e centers have been able to carry out</w:t>
      </w:r>
      <w:r w:rsidR="0052011C">
        <w:rPr>
          <w:sz w:val="28"/>
          <w:szCs w:val="28"/>
        </w:rPr>
        <w:t xml:space="preserve"> the task of compiling, preserving and editing the manuscripts in addition to scanning</w:t>
      </w:r>
      <w:r w:rsidR="00C92921">
        <w:rPr>
          <w:sz w:val="28"/>
          <w:szCs w:val="28"/>
        </w:rPr>
        <w:t xml:space="preserve"> </w:t>
      </w:r>
      <w:r w:rsidR="0052011C">
        <w:rPr>
          <w:sz w:val="28"/>
          <w:szCs w:val="28"/>
        </w:rPr>
        <w:t xml:space="preserve">and preserving them in computer and hard discs. In addition to the above, many departments of Arabic and Islamic Studies in Nigerian Universities had carried out undergraduate research projects, master’s dissertations and </w:t>
      </w:r>
      <w:proofErr w:type="spellStart"/>
      <w:r w:rsidR="0052011C">
        <w:rPr>
          <w:sz w:val="28"/>
          <w:szCs w:val="28"/>
        </w:rPr>
        <w:t>Ph.d</w:t>
      </w:r>
      <w:proofErr w:type="spellEnd"/>
      <w:r w:rsidR="0052011C">
        <w:rPr>
          <w:sz w:val="28"/>
          <w:szCs w:val="28"/>
        </w:rPr>
        <w:t xml:space="preserve"> theses on different aspects of these manuscripts.</w:t>
      </w:r>
      <w:r w:rsidR="00C92921">
        <w:rPr>
          <w:sz w:val="28"/>
          <w:szCs w:val="28"/>
        </w:rPr>
        <w:t xml:space="preserve"> </w:t>
      </w:r>
      <w:r>
        <w:rPr>
          <w:sz w:val="28"/>
          <w:szCs w:val="28"/>
        </w:rPr>
        <w:t xml:space="preserve"> </w:t>
      </w:r>
    </w:p>
    <w:p w:rsidR="008E37FE" w:rsidRDefault="002603FC" w:rsidP="008E37FE">
      <w:pPr>
        <w:jc w:val="both"/>
        <w:rPr>
          <w:sz w:val="28"/>
          <w:szCs w:val="28"/>
        </w:rPr>
      </w:pPr>
      <w:r>
        <w:rPr>
          <w:sz w:val="28"/>
          <w:szCs w:val="28"/>
        </w:rPr>
        <w:t xml:space="preserve">In his introductory remarks to his book titled: “A Bibliographical Guide to </w:t>
      </w:r>
      <w:proofErr w:type="spellStart"/>
      <w:r>
        <w:rPr>
          <w:sz w:val="28"/>
          <w:szCs w:val="28"/>
        </w:rPr>
        <w:t>Sokoto</w:t>
      </w:r>
      <w:proofErr w:type="spellEnd"/>
      <w:r>
        <w:rPr>
          <w:sz w:val="28"/>
          <w:szCs w:val="28"/>
        </w:rPr>
        <w:t xml:space="preserve"> Caliphate Sources, Prof. </w:t>
      </w:r>
      <w:proofErr w:type="spellStart"/>
      <w:r>
        <w:rPr>
          <w:sz w:val="28"/>
          <w:szCs w:val="28"/>
        </w:rPr>
        <w:t>Sulaiman</w:t>
      </w:r>
      <w:proofErr w:type="spellEnd"/>
      <w:r>
        <w:rPr>
          <w:sz w:val="28"/>
          <w:szCs w:val="28"/>
        </w:rPr>
        <w:t xml:space="preserve"> (2004:6) stated that “It is very </w:t>
      </w:r>
      <w:r>
        <w:rPr>
          <w:sz w:val="28"/>
          <w:szCs w:val="28"/>
        </w:rPr>
        <w:lastRenderedPageBreak/>
        <w:t xml:space="preserve">interesting to note that a great number of the works of the scholars have been recovered and documented in many research institutions and libraries both in and outside he country (Nigeria). It is also very heartening to see that a lot of effort have now bee geared towards reviving the works of these scholars through editing, translation and publication. A great number of research institutions and research scholars have made this task one of their priorities. </w:t>
      </w:r>
    </w:p>
    <w:p w:rsidR="00C92921" w:rsidRDefault="008E37FE" w:rsidP="008E37FE">
      <w:pPr>
        <w:jc w:val="both"/>
        <w:rPr>
          <w:sz w:val="28"/>
          <w:szCs w:val="28"/>
        </w:rPr>
      </w:pPr>
      <w:r>
        <w:rPr>
          <w:sz w:val="28"/>
          <w:szCs w:val="28"/>
        </w:rPr>
        <w:t xml:space="preserve">In the year 2004, </w:t>
      </w:r>
      <w:r w:rsidR="002603FC">
        <w:rPr>
          <w:sz w:val="28"/>
          <w:szCs w:val="28"/>
        </w:rPr>
        <w:t xml:space="preserve">Sultan </w:t>
      </w:r>
      <w:proofErr w:type="spellStart"/>
      <w:r w:rsidR="002603FC">
        <w:rPr>
          <w:sz w:val="28"/>
          <w:szCs w:val="28"/>
        </w:rPr>
        <w:t>Muhammadu</w:t>
      </w:r>
      <w:proofErr w:type="spellEnd"/>
      <w:r w:rsidR="002603FC">
        <w:rPr>
          <w:sz w:val="28"/>
          <w:szCs w:val="28"/>
        </w:rPr>
        <w:t xml:space="preserve"> </w:t>
      </w:r>
      <w:proofErr w:type="spellStart"/>
      <w:r w:rsidR="002603FC">
        <w:rPr>
          <w:sz w:val="28"/>
          <w:szCs w:val="28"/>
        </w:rPr>
        <w:t>Maccido</w:t>
      </w:r>
      <w:proofErr w:type="spellEnd"/>
      <w:r w:rsidR="002603FC">
        <w:rPr>
          <w:sz w:val="28"/>
          <w:szCs w:val="28"/>
        </w:rPr>
        <w:t>, the 19</w:t>
      </w:r>
      <w:r w:rsidR="002603FC" w:rsidRPr="002603FC">
        <w:rPr>
          <w:sz w:val="28"/>
          <w:szCs w:val="28"/>
          <w:vertAlign w:val="superscript"/>
        </w:rPr>
        <w:t>th</w:t>
      </w:r>
      <w:r w:rsidR="002603FC">
        <w:rPr>
          <w:sz w:val="28"/>
          <w:szCs w:val="28"/>
        </w:rPr>
        <w:t xml:space="preserve"> Sultan of </w:t>
      </w:r>
      <w:proofErr w:type="spellStart"/>
      <w:r w:rsidR="002603FC">
        <w:rPr>
          <w:sz w:val="28"/>
          <w:szCs w:val="28"/>
        </w:rPr>
        <w:t>Sokoto</w:t>
      </w:r>
      <w:proofErr w:type="spellEnd"/>
      <w:r>
        <w:rPr>
          <w:sz w:val="28"/>
          <w:szCs w:val="28"/>
        </w:rPr>
        <w:t>,</w:t>
      </w:r>
      <w:r w:rsidR="002603FC">
        <w:rPr>
          <w:sz w:val="28"/>
          <w:szCs w:val="28"/>
        </w:rPr>
        <w:t xml:space="preserve"> made the following remark</w:t>
      </w:r>
      <w:r>
        <w:rPr>
          <w:sz w:val="28"/>
          <w:szCs w:val="28"/>
        </w:rPr>
        <w:t xml:space="preserve"> in his foreword to the publication marking the events of Bicentenary celebrations of </w:t>
      </w:r>
      <w:proofErr w:type="spellStart"/>
      <w:r>
        <w:rPr>
          <w:sz w:val="28"/>
          <w:szCs w:val="28"/>
        </w:rPr>
        <w:t>Sokoto</w:t>
      </w:r>
      <w:proofErr w:type="spellEnd"/>
      <w:r>
        <w:rPr>
          <w:sz w:val="28"/>
          <w:szCs w:val="28"/>
        </w:rPr>
        <w:t xml:space="preserve"> Caliphate (in </w:t>
      </w:r>
      <w:proofErr w:type="spellStart"/>
      <w:r>
        <w:rPr>
          <w:sz w:val="28"/>
          <w:szCs w:val="28"/>
        </w:rPr>
        <w:t>Bobboyi</w:t>
      </w:r>
      <w:proofErr w:type="spellEnd"/>
      <w:r>
        <w:rPr>
          <w:sz w:val="28"/>
          <w:szCs w:val="28"/>
        </w:rPr>
        <w:t xml:space="preserve"> and </w:t>
      </w:r>
      <w:proofErr w:type="spellStart"/>
      <w:r>
        <w:rPr>
          <w:sz w:val="28"/>
          <w:szCs w:val="28"/>
        </w:rPr>
        <w:t>Yakubu</w:t>
      </w:r>
      <w:proofErr w:type="spellEnd"/>
      <w:r>
        <w:rPr>
          <w:sz w:val="28"/>
          <w:szCs w:val="28"/>
        </w:rPr>
        <w:t xml:space="preserve">, </w:t>
      </w:r>
      <w:proofErr w:type="spellStart"/>
      <w:r>
        <w:rPr>
          <w:sz w:val="28"/>
          <w:szCs w:val="28"/>
        </w:rPr>
        <w:t>ed</w:t>
      </w:r>
      <w:proofErr w:type="spellEnd"/>
      <w:r>
        <w:rPr>
          <w:sz w:val="28"/>
          <w:szCs w:val="28"/>
        </w:rPr>
        <w:t xml:space="preserve">, 2006:vii) “The establishment of </w:t>
      </w:r>
      <w:proofErr w:type="spellStart"/>
      <w:r>
        <w:rPr>
          <w:sz w:val="28"/>
          <w:szCs w:val="28"/>
        </w:rPr>
        <w:t>Sokoto</w:t>
      </w:r>
      <w:proofErr w:type="spellEnd"/>
      <w:r>
        <w:rPr>
          <w:sz w:val="28"/>
          <w:szCs w:val="28"/>
        </w:rPr>
        <w:t xml:space="preserve"> Caliphate in 1804 as a significant development in the political and social history of West Africa. No only was the Caliphate the most territorially extensive and ethnically indigenous polity in African history, its legacies have endured the passage of time. The year 2004 marked the 200</w:t>
      </w:r>
      <w:r w:rsidRPr="008E37FE">
        <w:rPr>
          <w:sz w:val="28"/>
          <w:szCs w:val="28"/>
          <w:vertAlign w:val="superscript"/>
        </w:rPr>
        <w:t>th</w:t>
      </w:r>
      <w:r>
        <w:rPr>
          <w:sz w:val="28"/>
          <w:szCs w:val="28"/>
        </w:rPr>
        <w:t xml:space="preserve"> anniversary of the Caliphate. We therefore considered it pertinent that those of us who were fortunate to be alive at the time should mark the anniversary as a tribute to the monumental achievement of our forefathers in nation-building and statecraft. </w:t>
      </w:r>
    </w:p>
    <w:p w:rsidR="005F19F3" w:rsidRDefault="005F19F3" w:rsidP="008E37FE">
      <w:pPr>
        <w:jc w:val="both"/>
        <w:rPr>
          <w:b/>
          <w:bCs/>
          <w:sz w:val="28"/>
          <w:szCs w:val="28"/>
        </w:rPr>
      </w:pPr>
      <w:r w:rsidRPr="005F19F3">
        <w:rPr>
          <w:b/>
          <w:bCs/>
          <w:sz w:val="28"/>
          <w:szCs w:val="28"/>
        </w:rPr>
        <w:t>Problem of Preservation</w:t>
      </w:r>
      <w:r w:rsidR="00AE5190" w:rsidRPr="005F19F3">
        <w:rPr>
          <w:b/>
          <w:bCs/>
          <w:sz w:val="28"/>
          <w:szCs w:val="28"/>
        </w:rPr>
        <w:t xml:space="preserve">   </w:t>
      </w:r>
    </w:p>
    <w:p w:rsidR="005F19F3" w:rsidRDefault="005F19F3" w:rsidP="0052011C">
      <w:pPr>
        <w:spacing w:before="240"/>
        <w:jc w:val="both"/>
        <w:rPr>
          <w:sz w:val="28"/>
          <w:szCs w:val="28"/>
        </w:rPr>
      </w:pPr>
      <w:r w:rsidRPr="005F19F3">
        <w:rPr>
          <w:sz w:val="28"/>
          <w:szCs w:val="28"/>
        </w:rPr>
        <w:t>The 19</w:t>
      </w:r>
      <w:r w:rsidRPr="005F19F3">
        <w:rPr>
          <w:sz w:val="28"/>
          <w:szCs w:val="28"/>
          <w:vertAlign w:val="superscript"/>
        </w:rPr>
        <w:t>th</w:t>
      </w:r>
      <w:r w:rsidRPr="005F19F3">
        <w:rPr>
          <w:sz w:val="28"/>
          <w:szCs w:val="28"/>
        </w:rPr>
        <w:t xml:space="preserve"> century </w:t>
      </w:r>
      <w:r>
        <w:rPr>
          <w:sz w:val="28"/>
          <w:szCs w:val="28"/>
        </w:rPr>
        <w:t xml:space="preserve">Manuscripts of Jihad </w:t>
      </w:r>
      <w:r w:rsidR="0052011C">
        <w:rPr>
          <w:sz w:val="28"/>
          <w:szCs w:val="28"/>
        </w:rPr>
        <w:t>manuscripts</w:t>
      </w:r>
      <w:r>
        <w:rPr>
          <w:sz w:val="28"/>
          <w:szCs w:val="28"/>
        </w:rPr>
        <w:t xml:space="preserve"> faced problems of preservation and dissemination right from the earliest time to date. The initial problem is that they</w:t>
      </w:r>
      <w:r w:rsidR="0052011C">
        <w:rPr>
          <w:sz w:val="28"/>
          <w:szCs w:val="28"/>
        </w:rPr>
        <w:t xml:space="preserve"> are</w:t>
      </w:r>
      <w:r>
        <w:rPr>
          <w:sz w:val="28"/>
          <w:szCs w:val="28"/>
        </w:rPr>
        <w:t xml:space="preserve"> in limited number which made them to be limited in circulation. The period they came into existence was the period when there was no modern technology required for easy preservation of written documents. So the writings lacked any kind of binding to give them proper cover protection</w:t>
      </w:r>
      <w:r w:rsidR="00AE5190" w:rsidRPr="005F19F3">
        <w:rPr>
          <w:sz w:val="28"/>
          <w:szCs w:val="28"/>
        </w:rPr>
        <w:t xml:space="preserve"> </w:t>
      </w:r>
      <w:r>
        <w:rPr>
          <w:sz w:val="28"/>
          <w:szCs w:val="28"/>
        </w:rPr>
        <w:t>as a result of which they suffer the problem of paper decay and ink degeneration. Whenever a manuscript is handled, is face further physical degeneration which sometimes leads to refusal to provide access to it by its owners.</w:t>
      </w:r>
      <w:r w:rsidR="00AE5190" w:rsidRPr="005F19F3">
        <w:rPr>
          <w:sz w:val="28"/>
          <w:szCs w:val="28"/>
        </w:rPr>
        <w:t xml:space="preserve"> </w:t>
      </w:r>
      <w:r>
        <w:rPr>
          <w:sz w:val="28"/>
          <w:szCs w:val="28"/>
        </w:rPr>
        <w:t xml:space="preserve">Writing on the problems preservation faced by manuscripts, Prof. A.M. </w:t>
      </w:r>
      <w:proofErr w:type="spellStart"/>
      <w:r>
        <w:rPr>
          <w:sz w:val="28"/>
          <w:szCs w:val="28"/>
        </w:rPr>
        <w:t>Sifawa</w:t>
      </w:r>
      <w:proofErr w:type="spellEnd"/>
      <w:r>
        <w:rPr>
          <w:sz w:val="28"/>
          <w:szCs w:val="28"/>
        </w:rPr>
        <w:t xml:space="preserve">, (present Director, Center for </w:t>
      </w:r>
      <w:r>
        <w:rPr>
          <w:sz w:val="28"/>
          <w:szCs w:val="28"/>
        </w:rPr>
        <w:lastRenderedPageBreak/>
        <w:t xml:space="preserve">Islamic Studies, </w:t>
      </w:r>
      <w:proofErr w:type="spellStart"/>
      <w:r>
        <w:rPr>
          <w:sz w:val="28"/>
          <w:szCs w:val="28"/>
        </w:rPr>
        <w:t>Usmanu</w:t>
      </w:r>
      <w:proofErr w:type="spellEnd"/>
      <w:r>
        <w:rPr>
          <w:sz w:val="28"/>
          <w:szCs w:val="28"/>
        </w:rPr>
        <w:t xml:space="preserve"> </w:t>
      </w:r>
      <w:proofErr w:type="spellStart"/>
      <w:r>
        <w:rPr>
          <w:sz w:val="28"/>
          <w:szCs w:val="28"/>
        </w:rPr>
        <w:t>Danfodiyo</w:t>
      </w:r>
      <w:proofErr w:type="spellEnd"/>
      <w:r>
        <w:rPr>
          <w:sz w:val="28"/>
          <w:szCs w:val="28"/>
        </w:rPr>
        <w:t xml:space="preserve"> University, </w:t>
      </w:r>
      <w:proofErr w:type="spellStart"/>
      <w:r>
        <w:rPr>
          <w:sz w:val="28"/>
          <w:szCs w:val="28"/>
        </w:rPr>
        <w:t>Sokoto</w:t>
      </w:r>
      <w:proofErr w:type="spellEnd"/>
      <w:r>
        <w:rPr>
          <w:sz w:val="28"/>
          <w:szCs w:val="28"/>
        </w:rPr>
        <w:t>) and Prof. Y.M. al-</w:t>
      </w:r>
      <w:proofErr w:type="spellStart"/>
      <w:r>
        <w:rPr>
          <w:sz w:val="28"/>
          <w:szCs w:val="28"/>
        </w:rPr>
        <w:t>Amin</w:t>
      </w:r>
      <w:proofErr w:type="spellEnd"/>
      <w:r>
        <w:rPr>
          <w:sz w:val="28"/>
          <w:szCs w:val="28"/>
        </w:rPr>
        <w:t xml:space="preserve"> (also a staff of the center) remarked in a paper titled: “Arabic Manuscripts collection, cataloguing and preservation: The C.I.S UDUS Experience” (pp. 3-4 </w:t>
      </w:r>
      <w:hyperlink r:id="rId7" w:history="1">
        <w:r w:rsidRPr="000040A1">
          <w:rPr>
            <w:rStyle w:val="Hyperlink"/>
            <w:sz w:val="28"/>
            <w:szCs w:val="28"/>
          </w:rPr>
          <w:t>www.arewhouseabung.org/sifawa</w:t>
        </w:r>
      </w:hyperlink>
      <w:r>
        <w:rPr>
          <w:sz w:val="28"/>
          <w:szCs w:val="28"/>
        </w:rPr>
        <w:t xml:space="preserve">) thus: </w:t>
      </w:r>
    </w:p>
    <w:p w:rsidR="0052011C" w:rsidRDefault="005F19F3" w:rsidP="0052011C">
      <w:pPr>
        <w:pStyle w:val="NoSpacing"/>
        <w:jc w:val="lowKashida"/>
      </w:pPr>
      <w:proofErr w:type="gramStart"/>
      <w:r w:rsidRPr="005F19F3">
        <w:t>it</w:t>
      </w:r>
      <w:proofErr w:type="gramEnd"/>
      <w:r w:rsidRPr="005F19F3">
        <w:t xml:space="preserve"> is disheartening to know that some manuscripts were poorly preserved that caused some part of it to be lost if not completely lost. Some were found to be seriously mutilated, some eaten </w:t>
      </w:r>
      <w:r w:rsidR="0052011C">
        <w:t>u</w:t>
      </w:r>
      <w:r w:rsidRPr="005F19F3">
        <w:t xml:space="preserve">p by termites, some washed by rain or water or stained, whereas some were lost through inheritance or fire accident. </w:t>
      </w:r>
    </w:p>
    <w:p w:rsidR="0052011C" w:rsidRDefault="0052011C" w:rsidP="0052011C">
      <w:pPr>
        <w:pStyle w:val="NoSpacing"/>
      </w:pPr>
    </w:p>
    <w:p w:rsidR="0052011C" w:rsidRPr="0052011C" w:rsidRDefault="0052011C" w:rsidP="0052011C">
      <w:pPr>
        <w:pStyle w:val="NoSpacing"/>
        <w:rPr>
          <w:b/>
          <w:bCs/>
          <w:sz w:val="28"/>
          <w:szCs w:val="28"/>
        </w:rPr>
      </w:pPr>
      <w:r w:rsidRPr="0052011C">
        <w:rPr>
          <w:b/>
          <w:bCs/>
          <w:sz w:val="28"/>
          <w:szCs w:val="28"/>
        </w:rPr>
        <w:t>Relevance of ICT</w:t>
      </w:r>
    </w:p>
    <w:p w:rsidR="0052011C" w:rsidRPr="0052011C" w:rsidRDefault="0052011C" w:rsidP="0052011C">
      <w:pPr>
        <w:pStyle w:val="NoSpacing"/>
        <w:rPr>
          <w:b/>
          <w:bCs/>
          <w:sz w:val="28"/>
          <w:szCs w:val="28"/>
        </w:rPr>
      </w:pPr>
    </w:p>
    <w:p w:rsidR="0052011C" w:rsidRPr="0052011C" w:rsidRDefault="0052011C" w:rsidP="00061842">
      <w:pPr>
        <w:pStyle w:val="NoSpacing"/>
        <w:jc w:val="both"/>
        <w:rPr>
          <w:sz w:val="28"/>
          <w:szCs w:val="28"/>
        </w:rPr>
      </w:pPr>
      <w:r>
        <w:rPr>
          <w:sz w:val="28"/>
          <w:szCs w:val="28"/>
        </w:rPr>
        <w:t>A reflection on the problems outlined above, Electronic replication of these manuscripts through the existing modern technology offers an immediate solution. The composition of ICT outlined above, containing a number of sophisticated devices such as CD, DVD</w:t>
      </w:r>
      <w:r w:rsidR="00CD050F">
        <w:rPr>
          <w:sz w:val="28"/>
          <w:szCs w:val="28"/>
        </w:rPr>
        <w:t xml:space="preserve"> </w:t>
      </w:r>
      <w:r>
        <w:rPr>
          <w:sz w:val="28"/>
          <w:szCs w:val="28"/>
        </w:rPr>
        <w:t>ROM</w:t>
      </w:r>
      <w:r w:rsidR="00CD050F">
        <w:rPr>
          <w:sz w:val="28"/>
          <w:szCs w:val="28"/>
        </w:rPr>
        <w:t>s</w:t>
      </w:r>
      <w:r>
        <w:rPr>
          <w:sz w:val="28"/>
          <w:szCs w:val="28"/>
        </w:rPr>
        <w:t xml:space="preserve"> and computer hardwire are capable of </w:t>
      </w:r>
      <w:r w:rsidR="00CD050F">
        <w:rPr>
          <w:sz w:val="28"/>
          <w:szCs w:val="28"/>
        </w:rPr>
        <w:t>offering solution to all problems of preservation and dissemination of the manuscripts. Through the use of this modern technology, limitless copies can be made available for circulation among users. In addition, it may also be feasible and beneficial to enhance the original manuscript in the electronic version by scholarly commentaries, indexing or editing as well as translation into one or more languages.</w:t>
      </w:r>
      <w:r w:rsidR="00B864DE" w:rsidRPr="00B864DE">
        <w:rPr>
          <w:sz w:val="28"/>
          <w:szCs w:val="28"/>
        </w:rPr>
        <w:t xml:space="preserve"> </w:t>
      </w:r>
      <w:proofErr w:type="gramStart"/>
      <w:r w:rsidR="00B864DE">
        <w:rPr>
          <w:sz w:val="28"/>
          <w:szCs w:val="28"/>
        </w:rPr>
        <w:t xml:space="preserve">Writing on “Multimedia CD-ROM as a medium for manuscript preservation and dissemination, A. Large and </w:t>
      </w:r>
      <w:proofErr w:type="spellStart"/>
      <w:r w:rsidR="00B864DE">
        <w:rPr>
          <w:sz w:val="28"/>
          <w:szCs w:val="28"/>
        </w:rPr>
        <w:t>J.Baheshi</w:t>
      </w:r>
      <w:proofErr w:type="spellEnd"/>
      <w:r w:rsidR="00B864DE">
        <w:rPr>
          <w:sz w:val="28"/>
          <w:szCs w:val="28"/>
        </w:rPr>
        <w:t xml:space="preserve"> stated that “A</w:t>
      </w:r>
      <w:r w:rsidR="00CD050F">
        <w:rPr>
          <w:sz w:val="28"/>
          <w:szCs w:val="28"/>
        </w:rPr>
        <w:t xml:space="preserve"> manuscript may be converted from paper to a digital version through scanning of each page.</w:t>
      </w:r>
      <w:proofErr w:type="gramEnd"/>
      <w:r w:rsidR="00CD050F">
        <w:rPr>
          <w:sz w:val="28"/>
          <w:szCs w:val="28"/>
        </w:rPr>
        <w:t xml:space="preserve"> The text can then be stored on a CD-ROM which can hold around 250,000 pages of manuscripts. In case of problem</w:t>
      </w:r>
      <w:r w:rsidR="00B864DE">
        <w:rPr>
          <w:sz w:val="28"/>
          <w:szCs w:val="28"/>
        </w:rPr>
        <w:t xml:space="preserve"> of space on CD-ROM, it can be alleviated with DVD technology which increases storage capacity of a CD-ROM almost seven fold. Accordingly, the access an</w:t>
      </w:r>
      <w:r w:rsidR="009B64E7">
        <w:rPr>
          <w:sz w:val="28"/>
          <w:szCs w:val="28"/>
        </w:rPr>
        <w:t>d</w:t>
      </w:r>
      <w:r w:rsidR="00B864DE">
        <w:rPr>
          <w:sz w:val="28"/>
          <w:szCs w:val="28"/>
        </w:rPr>
        <w:t xml:space="preserve"> dissemination of these manuscripts can be possible through making limitless number of copies for wider circulation. In addition, the contents of these CD and DVD-ROMS can be placed on a web sever which may be accessed by interested researcher with web access all over the world. This makes the Information and Communication Technology relevant and important in preserving and disseminating the 19</w:t>
      </w:r>
      <w:r w:rsidR="00B864DE" w:rsidRPr="00B864DE">
        <w:rPr>
          <w:sz w:val="28"/>
          <w:szCs w:val="28"/>
          <w:vertAlign w:val="superscript"/>
        </w:rPr>
        <w:t>th</w:t>
      </w:r>
      <w:r w:rsidR="00B864DE">
        <w:rPr>
          <w:sz w:val="28"/>
          <w:szCs w:val="28"/>
        </w:rPr>
        <w:t xml:space="preserve"> century Jihad Manuscripts.    </w:t>
      </w:r>
      <w:r w:rsidR="00CD050F">
        <w:rPr>
          <w:sz w:val="28"/>
          <w:szCs w:val="28"/>
        </w:rPr>
        <w:t xml:space="preserve">  </w:t>
      </w:r>
    </w:p>
    <w:p w:rsidR="0052011C" w:rsidRDefault="0052011C" w:rsidP="00061842">
      <w:pPr>
        <w:pStyle w:val="NoSpacing"/>
      </w:pPr>
    </w:p>
    <w:p w:rsidR="00897894" w:rsidRDefault="00897894" w:rsidP="0052011C">
      <w:pPr>
        <w:rPr>
          <w:b/>
          <w:bCs/>
          <w:sz w:val="28"/>
          <w:szCs w:val="28"/>
        </w:rPr>
      </w:pPr>
    </w:p>
    <w:p w:rsidR="00897894" w:rsidRDefault="00897894" w:rsidP="0052011C">
      <w:pPr>
        <w:rPr>
          <w:b/>
          <w:bCs/>
          <w:sz w:val="28"/>
          <w:szCs w:val="28"/>
        </w:rPr>
      </w:pPr>
    </w:p>
    <w:p w:rsidR="0052011C" w:rsidRDefault="009B64E7" w:rsidP="0052011C">
      <w:pPr>
        <w:rPr>
          <w:b/>
          <w:bCs/>
          <w:sz w:val="28"/>
          <w:szCs w:val="28"/>
        </w:rPr>
      </w:pPr>
      <w:r w:rsidRPr="009B64E7">
        <w:rPr>
          <w:b/>
          <w:bCs/>
          <w:sz w:val="28"/>
          <w:szCs w:val="28"/>
        </w:rPr>
        <w:lastRenderedPageBreak/>
        <w:t>Conclusion</w:t>
      </w:r>
    </w:p>
    <w:p w:rsidR="009B64E7" w:rsidRPr="009B64E7" w:rsidRDefault="009B64E7" w:rsidP="00897894">
      <w:pPr>
        <w:jc w:val="both"/>
        <w:rPr>
          <w:sz w:val="28"/>
          <w:szCs w:val="28"/>
        </w:rPr>
      </w:pPr>
      <w:r w:rsidRPr="009B64E7">
        <w:rPr>
          <w:sz w:val="28"/>
          <w:szCs w:val="28"/>
        </w:rPr>
        <w:t>A close reflection of the</w:t>
      </w:r>
      <w:r>
        <w:rPr>
          <w:sz w:val="28"/>
          <w:szCs w:val="28"/>
        </w:rPr>
        <w:t xml:space="preserve"> 19</w:t>
      </w:r>
      <w:r w:rsidRPr="009B64E7">
        <w:rPr>
          <w:sz w:val="28"/>
          <w:szCs w:val="28"/>
          <w:vertAlign w:val="superscript"/>
        </w:rPr>
        <w:t>th</w:t>
      </w:r>
      <w:r>
        <w:rPr>
          <w:sz w:val="28"/>
          <w:szCs w:val="28"/>
        </w:rPr>
        <w:t xml:space="preserve"> century Jihad Manuscripts </w:t>
      </w:r>
      <w:r w:rsidR="00897894">
        <w:rPr>
          <w:sz w:val="28"/>
          <w:szCs w:val="28"/>
        </w:rPr>
        <w:t>shows their importance to all aspects of Muslims’ life which requires the need to preservation and dissemination to the larger populace of Muslims. Efforts have no doubt been made by leaders and scholars right from earliest time to date, to preserve them but still met with various problems. The evolution of modern technology in the name of Information and Communications Technology (ICT) is seen to be the most relevant source through which these important manuscripts could be well preserved and disseminated. The composition of ICT, consisting of CD, CD-ROM and other important devices makes it very easy to preserve and disseminate the 19</w:t>
      </w:r>
      <w:r w:rsidR="00897894" w:rsidRPr="00897894">
        <w:rPr>
          <w:sz w:val="28"/>
          <w:szCs w:val="28"/>
          <w:vertAlign w:val="superscript"/>
        </w:rPr>
        <w:t>th</w:t>
      </w:r>
      <w:r w:rsidR="00897894">
        <w:rPr>
          <w:sz w:val="28"/>
          <w:szCs w:val="28"/>
        </w:rPr>
        <w:t xml:space="preserve"> century Jihad Manuscripts for the benefit of Muslims the world over.   </w:t>
      </w:r>
      <w:r w:rsidRPr="009B64E7">
        <w:rPr>
          <w:sz w:val="28"/>
          <w:szCs w:val="28"/>
        </w:rPr>
        <w:t xml:space="preserve"> </w:t>
      </w:r>
    </w:p>
    <w:p w:rsidR="009B64E7" w:rsidRPr="009B64E7" w:rsidRDefault="009B64E7" w:rsidP="0052011C">
      <w:pPr>
        <w:rPr>
          <w:b/>
          <w:bCs/>
          <w:sz w:val="28"/>
          <w:szCs w:val="28"/>
        </w:rPr>
      </w:pPr>
    </w:p>
    <w:p w:rsidR="0052011C" w:rsidRDefault="0052011C" w:rsidP="0052011C"/>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C86E93" w:rsidRDefault="00C86E93" w:rsidP="00061842">
      <w:pPr>
        <w:rPr>
          <w:b/>
          <w:bCs/>
          <w:sz w:val="28"/>
          <w:szCs w:val="28"/>
        </w:rPr>
      </w:pPr>
    </w:p>
    <w:p w:rsidR="00061842" w:rsidRDefault="00061842" w:rsidP="00061842">
      <w:pPr>
        <w:rPr>
          <w:b/>
          <w:bCs/>
          <w:sz w:val="28"/>
          <w:szCs w:val="28"/>
        </w:rPr>
      </w:pPr>
      <w:r w:rsidRPr="00061842">
        <w:rPr>
          <w:b/>
          <w:bCs/>
          <w:sz w:val="28"/>
          <w:szCs w:val="28"/>
        </w:rPr>
        <w:lastRenderedPageBreak/>
        <w:t>Notes and Refer</w:t>
      </w:r>
      <w:r>
        <w:rPr>
          <w:b/>
          <w:bCs/>
          <w:sz w:val="28"/>
          <w:szCs w:val="28"/>
        </w:rPr>
        <w:t>e</w:t>
      </w:r>
      <w:r w:rsidRPr="00061842">
        <w:rPr>
          <w:b/>
          <w:bCs/>
          <w:sz w:val="28"/>
          <w:szCs w:val="28"/>
        </w:rPr>
        <w:t>nce</w:t>
      </w:r>
      <w:r>
        <w:rPr>
          <w:b/>
          <w:bCs/>
          <w:sz w:val="28"/>
          <w:szCs w:val="28"/>
        </w:rPr>
        <w:t>s</w:t>
      </w:r>
      <w:r w:rsidRPr="00061842">
        <w:rPr>
          <w:b/>
          <w:bCs/>
          <w:sz w:val="28"/>
          <w:szCs w:val="28"/>
        </w:rPr>
        <w:t>:</w:t>
      </w:r>
    </w:p>
    <w:p w:rsidR="00061842" w:rsidRPr="00061842" w:rsidRDefault="00061842" w:rsidP="00061842">
      <w:pPr>
        <w:rPr>
          <w:sz w:val="28"/>
          <w:szCs w:val="28"/>
        </w:rPr>
      </w:pPr>
      <w:r w:rsidRPr="00061842">
        <w:rPr>
          <w:sz w:val="28"/>
          <w:szCs w:val="28"/>
        </w:rPr>
        <w:t>Bello</w:t>
      </w:r>
      <w:r>
        <w:rPr>
          <w:sz w:val="28"/>
          <w:szCs w:val="28"/>
        </w:rPr>
        <w:t xml:space="preserve">, M., </w:t>
      </w:r>
      <w:proofErr w:type="spellStart"/>
      <w:r w:rsidRPr="00061842">
        <w:rPr>
          <w:i/>
          <w:iCs/>
          <w:sz w:val="28"/>
          <w:szCs w:val="28"/>
        </w:rPr>
        <w:t>Infaq</w:t>
      </w:r>
      <w:proofErr w:type="spellEnd"/>
      <w:r w:rsidRPr="00061842">
        <w:rPr>
          <w:i/>
          <w:iCs/>
          <w:sz w:val="28"/>
          <w:szCs w:val="28"/>
        </w:rPr>
        <w:t xml:space="preserve"> al-</w:t>
      </w:r>
      <w:proofErr w:type="spellStart"/>
      <w:r w:rsidRPr="00061842">
        <w:rPr>
          <w:i/>
          <w:iCs/>
          <w:sz w:val="28"/>
          <w:szCs w:val="28"/>
        </w:rPr>
        <w:t>Maysur</w:t>
      </w:r>
      <w:proofErr w:type="spellEnd"/>
      <w:r w:rsidRPr="00061842">
        <w:rPr>
          <w:i/>
          <w:iCs/>
          <w:sz w:val="28"/>
          <w:szCs w:val="28"/>
        </w:rPr>
        <w:t xml:space="preserve"> </w:t>
      </w:r>
      <w:proofErr w:type="spellStart"/>
      <w:r w:rsidRPr="00061842">
        <w:rPr>
          <w:i/>
          <w:iCs/>
          <w:sz w:val="28"/>
          <w:szCs w:val="28"/>
        </w:rPr>
        <w:t>Fi</w:t>
      </w:r>
      <w:proofErr w:type="spellEnd"/>
      <w:r w:rsidRPr="00061842">
        <w:rPr>
          <w:i/>
          <w:iCs/>
          <w:sz w:val="28"/>
          <w:szCs w:val="28"/>
        </w:rPr>
        <w:t xml:space="preserve"> </w:t>
      </w:r>
      <w:proofErr w:type="spellStart"/>
      <w:r w:rsidRPr="00061842">
        <w:rPr>
          <w:i/>
          <w:iCs/>
          <w:sz w:val="28"/>
          <w:szCs w:val="28"/>
        </w:rPr>
        <w:t>Tarikh</w:t>
      </w:r>
      <w:proofErr w:type="spellEnd"/>
      <w:r w:rsidRPr="00061842">
        <w:rPr>
          <w:i/>
          <w:iCs/>
          <w:sz w:val="28"/>
          <w:szCs w:val="28"/>
        </w:rPr>
        <w:t xml:space="preserve"> </w:t>
      </w:r>
      <w:proofErr w:type="spellStart"/>
      <w:r w:rsidRPr="00061842">
        <w:rPr>
          <w:i/>
          <w:iCs/>
          <w:sz w:val="28"/>
          <w:szCs w:val="28"/>
        </w:rPr>
        <w:t>Bilad</w:t>
      </w:r>
      <w:proofErr w:type="spellEnd"/>
      <w:r w:rsidRPr="00061842">
        <w:rPr>
          <w:i/>
          <w:iCs/>
          <w:sz w:val="28"/>
          <w:szCs w:val="28"/>
        </w:rPr>
        <w:t xml:space="preserve"> a</w:t>
      </w:r>
      <w:r>
        <w:rPr>
          <w:i/>
          <w:iCs/>
          <w:sz w:val="28"/>
          <w:szCs w:val="28"/>
        </w:rPr>
        <w:t>l</w:t>
      </w:r>
      <w:r w:rsidRPr="00061842">
        <w:rPr>
          <w:i/>
          <w:iCs/>
          <w:sz w:val="28"/>
          <w:szCs w:val="28"/>
        </w:rPr>
        <w:t>-</w:t>
      </w:r>
      <w:proofErr w:type="spellStart"/>
      <w:r w:rsidRPr="00061842">
        <w:rPr>
          <w:i/>
          <w:iCs/>
          <w:sz w:val="28"/>
          <w:szCs w:val="28"/>
        </w:rPr>
        <w:t>Tukrur</w:t>
      </w:r>
      <w:proofErr w:type="spellEnd"/>
      <w:r>
        <w:rPr>
          <w:sz w:val="28"/>
          <w:szCs w:val="28"/>
        </w:rPr>
        <w:t>, Al-</w:t>
      </w:r>
      <w:proofErr w:type="spellStart"/>
      <w:r>
        <w:rPr>
          <w:sz w:val="28"/>
          <w:szCs w:val="28"/>
        </w:rPr>
        <w:t>Sha’ab</w:t>
      </w:r>
      <w:proofErr w:type="spellEnd"/>
      <w:r>
        <w:rPr>
          <w:sz w:val="28"/>
          <w:szCs w:val="28"/>
        </w:rPr>
        <w:t xml:space="preserve"> Press, Cairo, 1964</w:t>
      </w:r>
    </w:p>
    <w:p w:rsidR="00061842" w:rsidRDefault="00061842" w:rsidP="00061842">
      <w:pPr>
        <w:rPr>
          <w:sz w:val="28"/>
          <w:szCs w:val="28"/>
        </w:rPr>
      </w:pPr>
      <w:proofErr w:type="spellStart"/>
      <w:r>
        <w:rPr>
          <w:sz w:val="28"/>
          <w:szCs w:val="28"/>
        </w:rPr>
        <w:t>Bobboyi</w:t>
      </w:r>
      <w:proofErr w:type="spellEnd"/>
      <w:r>
        <w:rPr>
          <w:sz w:val="28"/>
          <w:szCs w:val="28"/>
        </w:rPr>
        <w:t xml:space="preserve">, H., and </w:t>
      </w:r>
      <w:proofErr w:type="spellStart"/>
      <w:r>
        <w:rPr>
          <w:sz w:val="28"/>
          <w:szCs w:val="28"/>
        </w:rPr>
        <w:t>Yakubu</w:t>
      </w:r>
      <w:proofErr w:type="spellEnd"/>
      <w:r>
        <w:rPr>
          <w:sz w:val="28"/>
          <w:szCs w:val="28"/>
        </w:rPr>
        <w:t xml:space="preserve">, M., </w:t>
      </w:r>
      <w:proofErr w:type="gramStart"/>
      <w:r>
        <w:rPr>
          <w:sz w:val="28"/>
          <w:szCs w:val="28"/>
        </w:rPr>
        <w:t>The</w:t>
      </w:r>
      <w:proofErr w:type="gramEnd"/>
      <w:r>
        <w:rPr>
          <w:sz w:val="28"/>
          <w:szCs w:val="28"/>
        </w:rPr>
        <w:t xml:space="preserve"> </w:t>
      </w:r>
      <w:proofErr w:type="spellStart"/>
      <w:r>
        <w:rPr>
          <w:sz w:val="28"/>
          <w:szCs w:val="28"/>
        </w:rPr>
        <w:t>Sokoto</w:t>
      </w:r>
      <w:proofErr w:type="spellEnd"/>
      <w:r>
        <w:rPr>
          <w:sz w:val="28"/>
          <w:szCs w:val="28"/>
        </w:rPr>
        <w:t xml:space="preserve"> Caliphate: History and Legacies, 1804-2004, </w:t>
      </w:r>
      <w:proofErr w:type="spellStart"/>
      <w:r>
        <w:rPr>
          <w:sz w:val="28"/>
          <w:szCs w:val="28"/>
        </w:rPr>
        <w:t>Arewa</w:t>
      </w:r>
      <w:proofErr w:type="spellEnd"/>
      <w:r>
        <w:rPr>
          <w:sz w:val="28"/>
          <w:szCs w:val="28"/>
        </w:rPr>
        <w:t xml:space="preserve"> House, Kaduna, 2006.</w:t>
      </w:r>
    </w:p>
    <w:p w:rsidR="00E16E3C" w:rsidRDefault="00E16E3C" w:rsidP="00E16E3C">
      <w:pPr>
        <w:rPr>
          <w:sz w:val="28"/>
          <w:szCs w:val="28"/>
        </w:rPr>
      </w:pPr>
      <w:r>
        <w:rPr>
          <w:sz w:val="28"/>
          <w:szCs w:val="28"/>
        </w:rPr>
        <w:t xml:space="preserve">Boyd, J., and </w:t>
      </w:r>
      <w:proofErr w:type="spellStart"/>
      <w:r>
        <w:rPr>
          <w:sz w:val="28"/>
          <w:szCs w:val="28"/>
        </w:rPr>
        <w:t>Shagari</w:t>
      </w:r>
      <w:proofErr w:type="spellEnd"/>
      <w:r>
        <w:rPr>
          <w:sz w:val="28"/>
          <w:szCs w:val="28"/>
        </w:rPr>
        <w:t xml:space="preserve">, A.S., </w:t>
      </w:r>
      <w:proofErr w:type="spellStart"/>
      <w:r>
        <w:rPr>
          <w:sz w:val="28"/>
          <w:szCs w:val="28"/>
        </w:rPr>
        <w:t>Uthman</w:t>
      </w:r>
      <w:proofErr w:type="spellEnd"/>
      <w:r>
        <w:rPr>
          <w:sz w:val="28"/>
          <w:szCs w:val="28"/>
        </w:rPr>
        <w:t xml:space="preserve"> Dan </w:t>
      </w:r>
      <w:proofErr w:type="spellStart"/>
      <w:r>
        <w:rPr>
          <w:sz w:val="28"/>
          <w:szCs w:val="28"/>
        </w:rPr>
        <w:t>Fodio</w:t>
      </w:r>
      <w:proofErr w:type="spellEnd"/>
      <w:r>
        <w:rPr>
          <w:sz w:val="28"/>
          <w:szCs w:val="28"/>
        </w:rPr>
        <w:t xml:space="preserve">: The Theory and </w:t>
      </w:r>
      <w:proofErr w:type="spellStart"/>
      <w:r>
        <w:rPr>
          <w:sz w:val="28"/>
          <w:szCs w:val="28"/>
        </w:rPr>
        <w:t>Practie</w:t>
      </w:r>
      <w:proofErr w:type="spellEnd"/>
      <w:r>
        <w:rPr>
          <w:sz w:val="28"/>
          <w:szCs w:val="28"/>
        </w:rPr>
        <w:t xml:space="preserve"> of His Leadership, Lagos, 1978   </w:t>
      </w:r>
    </w:p>
    <w:p w:rsidR="00E16E3C" w:rsidRDefault="00E16E3C" w:rsidP="00E16E3C">
      <w:pPr>
        <w:rPr>
          <w:sz w:val="28"/>
          <w:szCs w:val="28"/>
        </w:rPr>
      </w:pPr>
      <w:proofErr w:type="spellStart"/>
      <w:r>
        <w:rPr>
          <w:sz w:val="28"/>
          <w:szCs w:val="28"/>
        </w:rPr>
        <w:t>Bugaje</w:t>
      </w:r>
      <w:proofErr w:type="spellEnd"/>
      <w:r>
        <w:rPr>
          <w:sz w:val="28"/>
          <w:szCs w:val="28"/>
        </w:rPr>
        <w:t xml:space="preserve">, U.M., </w:t>
      </w:r>
      <w:proofErr w:type="spellStart"/>
      <w:r>
        <w:rPr>
          <w:sz w:val="28"/>
          <w:szCs w:val="28"/>
        </w:rPr>
        <w:t>Shaykh</w:t>
      </w:r>
      <w:proofErr w:type="spellEnd"/>
      <w:r>
        <w:rPr>
          <w:sz w:val="28"/>
          <w:szCs w:val="28"/>
        </w:rPr>
        <w:t xml:space="preserve"> </w:t>
      </w:r>
      <w:proofErr w:type="spellStart"/>
      <w:r>
        <w:rPr>
          <w:sz w:val="28"/>
          <w:szCs w:val="28"/>
        </w:rPr>
        <w:t>Uthman</w:t>
      </w:r>
      <w:proofErr w:type="spellEnd"/>
      <w:r>
        <w:rPr>
          <w:sz w:val="28"/>
          <w:szCs w:val="28"/>
        </w:rPr>
        <w:t xml:space="preserve"> </w:t>
      </w:r>
      <w:proofErr w:type="spellStart"/>
      <w:r>
        <w:rPr>
          <w:sz w:val="28"/>
          <w:szCs w:val="28"/>
        </w:rPr>
        <w:t>ibn</w:t>
      </w:r>
      <w:proofErr w:type="spellEnd"/>
      <w:r>
        <w:rPr>
          <w:sz w:val="28"/>
          <w:szCs w:val="28"/>
        </w:rPr>
        <w:t xml:space="preserve"> </w:t>
      </w:r>
      <w:proofErr w:type="spellStart"/>
      <w:r>
        <w:rPr>
          <w:sz w:val="28"/>
          <w:szCs w:val="28"/>
        </w:rPr>
        <w:t>Fodio</w:t>
      </w:r>
      <w:proofErr w:type="spellEnd"/>
      <w:r>
        <w:rPr>
          <w:sz w:val="28"/>
          <w:szCs w:val="28"/>
        </w:rPr>
        <w:t xml:space="preserve"> and the Revival of Islam in Hausa Land, http//www.webstar.co.uk/-uugaje/shyri.html</w:t>
      </w:r>
    </w:p>
    <w:p w:rsidR="00061842" w:rsidRDefault="00061842" w:rsidP="00DD7C55">
      <w:pPr>
        <w:rPr>
          <w:sz w:val="28"/>
          <w:szCs w:val="28"/>
        </w:rPr>
      </w:pPr>
      <w:r>
        <w:rPr>
          <w:sz w:val="28"/>
          <w:szCs w:val="28"/>
        </w:rPr>
        <w:t xml:space="preserve">Chafe, A.I., “Using Information Communications Technology in Teaching and Learning Mathematics” </w:t>
      </w:r>
      <w:r w:rsidR="00DD7C55">
        <w:rPr>
          <w:sz w:val="28"/>
          <w:szCs w:val="28"/>
        </w:rPr>
        <w:t xml:space="preserve">in </w:t>
      </w:r>
      <w:proofErr w:type="spellStart"/>
      <w:r w:rsidR="00DD7C55">
        <w:rPr>
          <w:sz w:val="28"/>
          <w:szCs w:val="28"/>
        </w:rPr>
        <w:t>A.A.Salawu</w:t>
      </w:r>
      <w:proofErr w:type="spellEnd"/>
      <w:r w:rsidR="00DD7C55">
        <w:rPr>
          <w:sz w:val="28"/>
          <w:szCs w:val="28"/>
        </w:rPr>
        <w:t>, et-el (</w:t>
      </w:r>
      <w:proofErr w:type="spellStart"/>
      <w:proofErr w:type="gramStart"/>
      <w:r w:rsidR="00DD7C55">
        <w:rPr>
          <w:sz w:val="28"/>
          <w:szCs w:val="28"/>
        </w:rPr>
        <w:t>ed</w:t>
      </w:r>
      <w:proofErr w:type="spellEnd"/>
      <w:proofErr w:type="gramEnd"/>
      <w:r w:rsidR="00DD7C55">
        <w:rPr>
          <w:sz w:val="28"/>
          <w:szCs w:val="28"/>
        </w:rPr>
        <w:t xml:space="preserve">) Readings in Education, vol.3, Educational Foundation Unit, Faculty of Education and Extension Services, </w:t>
      </w:r>
      <w:proofErr w:type="spellStart"/>
      <w:r w:rsidR="00DD7C55">
        <w:rPr>
          <w:sz w:val="28"/>
          <w:szCs w:val="28"/>
        </w:rPr>
        <w:t>Usmanu</w:t>
      </w:r>
      <w:proofErr w:type="spellEnd"/>
      <w:r w:rsidR="00DD7C55">
        <w:rPr>
          <w:sz w:val="28"/>
          <w:szCs w:val="28"/>
        </w:rPr>
        <w:t xml:space="preserve"> </w:t>
      </w:r>
      <w:proofErr w:type="spellStart"/>
      <w:r w:rsidR="00DD7C55">
        <w:rPr>
          <w:sz w:val="28"/>
          <w:szCs w:val="28"/>
        </w:rPr>
        <w:t>Danfodiyo</w:t>
      </w:r>
      <w:proofErr w:type="spellEnd"/>
      <w:r w:rsidR="00DD7C55">
        <w:rPr>
          <w:sz w:val="28"/>
          <w:szCs w:val="28"/>
        </w:rPr>
        <w:t xml:space="preserve"> University, </w:t>
      </w:r>
      <w:proofErr w:type="spellStart"/>
      <w:r w:rsidR="00DD7C55">
        <w:rPr>
          <w:sz w:val="28"/>
          <w:szCs w:val="28"/>
        </w:rPr>
        <w:t>Sokoto</w:t>
      </w:r>
      <w:proofErr w:type="spellEnd"/>
      <w:r w:rsidR="00DD7C55">
        <w:rPr>
          <w:sz w:val="28"/>
          <w:szCs w:val="28"/>
        </w:rPr>
        <w:t>, 2000.</w:t>
      </w:r>
    </w:p>
    <w:p w:rsidR="00DD7C55" w:rsidRDefault="00DD7C55" w:rsidP="00CA553E">
      <w:pPr>
        <w:rPr>
          <w:sz w:val="28"/>
          <w:szCs w:val="28"/>
        </w:rPr>
      </w:pPr>
      <w:proofErr w:type="gramStart"/>
      <w:r>
        <w:rPr>
          <w:sz w:val="28"/>
          <w:szCs w:val="28"/>
        </w:rPr>
        <w:t>Curtain, R., Generating Youth Emplo</w:t>
      </w:r>
      <w:r w:rsidR="00CF61C3">
        <w:rPr>
          <w:sz w:val="28"/>
          <w:szCs w:val="28"/>
        </w:rPr>
        <w:t>y</w:t>
      </w:r>
      <w:r>
        <w:rPr>
          <w:sz w:val="28"/>
          <w:szCs w:val="28"/>
        </w:rPr>
        <w:t>ment</w:t>
      </w:r>
      <w:r w:rsidR="00CF61C3">
        <w:rPr>
          <w:sz w:val="28"/>
          <w:szCs w:val="28"/>
        </w:rPr>
        <w:t xml:space="preserve"> through Information and Communications Technologies.</w:t>
      </w:r>
      <w:proofErr w:type="gramEnd"/>
      <w:r w:rsidR="00CF61C3">
        <w:rPr>
          <w:sz w:val="28"/>
          <w:szCs w:val="28"/>
        </w:rPr>
        <w:t xml:space="preserve"> </w:t>
      </w:r>
      <w:proofErr w:type="spellStart"/>
      <w:proofErr w:type="gramStart"/>
      <w:r w:rsidR="00CA553E">
        <w:rPr>
          <w:sz w:val="28"/>
          <w:szCs w:val="28"/>
        </w:rPr>
        <w:t>Nd</w:t>
      </w:r>
      <w:proofErr w:type="spellEnd"/>
      <w:r w:rsidR="00CA553E">
        <w:rPr>
          <w:sz w:val="28"/>
          <w:szCs w:val="28"/>
        </w:rPr>
        <w:t>, 2002.</w:t>
      </w:r>
      <w:proofErr w:type="gramEnd"/>
    </w:p>
    <w:p w:rsidR="00CA553E" w:rsidRDefault="00CA553E" w:rsidP="00CA553E">
      <w:pPr>
        <w:rPr>
          <w:sz w:val="28"/>
          <w:szCs w:val="28"/>
        </w:rPr>
      </w:pPr>
      <w:r>
        <w:rPr>
          <w:sz w:val="28"/>
          <w:szCs w:val="28"/>
        </w:rPr>
        <w:t xml:space="preserve">Encyclopedia Britannica, Ultimate Reference Suit, 2008 </w:t>
      </w:r>
    </w:p>
    <w:p w:rsidR="00CA553E" w:rsidRDefault="00CA553E" w:rsidP="003C6540">
      <w:pPr>
        <w:rPr>
          <w:sz w:val="28"/>
          <w:szCs w:val="28"/>
        </w:rPr>
      </w:pPr>
      <w:proofErr w:type="spellStart"/>
      <w:proofErr w:type="gramStart"/>
      <w:r>
        <w:rPr>
          <w:sz w:val="28"/>
          <w:szCs w:val="28"/>
        </w:rPr>
        <w:t>Ilmi</w:t>
      </w:r>
      <w:proofErr w:type="spellEnd"/>
      <w:r>
        <w:rPr>
          <w:sz w:val="28"/>
          <w:szCs w:val="28"/>
        </w:rPr>
        <w:t>, I.H., Some Glimpses of Lov</w:t>
      </w:r>
      <w:r w:rsidR="003C6540">
        <w:rPr>
          <w:sz w:val="28"/>
          <w:szCs w:val="28"/>
        </w:rPr>
        <w:t>e</w:t>
      </w:r>
      <w:r>
        <w:rPr>
          <w:sz w:val="28"/>
          <w:szCs w:val="28"/>
        </w:rPr>
        <w:t xml:space="preserve"> for Prophet Muhammad (SAW) in the </w:t>
      </w:r>
      <w:proofErr w:type="spellStart"/>
      <w:r>
        <w:rPr>
          <w:sz w:val="28"/>
          <w:szCs w:val="28"/>
        </w:rPr>
        <w:t>Sokoto</w:t>
      </w:r>
      <w:proofErr w:type="spellEnd"/>
      <w:r>
        <w:rPr>
          <w:sz w:val="28"/>
          <w:szCs w:val="28"/>
        </w:rPr>
        <w:t xml:space="preserve"> Jihad Literature</w:t>
      </w:r>
      <w:r w:rsidR="003C6540">
        <w:rPr>
          <w:sz w:val="28"/>
          <w:szCs w:val="28"/>
        </w:rPr>
        <w:t xml:space="preserve">, Faculty Seminar Paper Faculty of Arts and Islamic Studies, </w:t>
      </w:r>
      <w:proofErr w:type="spellStart"/>
      <w:r w:rsidR="003C6540">
        <w:rPr>
          <w:sz w:val="28"/>
          <w:szCs w:val="28"/>
        </w:rPr>
        <w:t>Usmanu</w:t>
      </w:r>
      <w:proofErr w:type="spellEnd"/>
      <w:r w:rsidR="003C6540">
        <w:rPr>
          <w:sz w:val="28"/>
          <w:szCs w:val="28"/>
        </w:rPr>
        <w:t xml:space="preserve"> </w:t>
      </w:r>
      <w:proofErr w:type="spellStart"/>
      <w:r w:rsidR="003C6540">
        <w:rPr>
          <w:sz w:val="28"/>
          <w:szCs w:val="28"/>
        </w:rPr>
        <w:t>Danfdiyo</w:t>
      </w:r>
      <w:proofErr w:type="spellEnd"/>
      <w:r w:rsidR="003C6540">
        <w:rPr>
          <w:sz w:val="28"/>
          <w:szCs w:val="28"/>
        </w:rPr>
        <w:t xml:space="preserve"> University, </w:t>
      </w:r>
      <w:proofErr w:type="spellStart"/>
      <w:r w:rsidR="003C6540">
        <w:rPr>
          <w:sz w:val="28"/>
          <w:szCs w:val="28"/>
        </w:rPr>
        <w:t>Sokoto</w:t>
      </w:r>
      <w:proofErr w:type="spellEnd"/>
      <w:r w:rsidR="003C6540">
        <w:rPr>
          <w:sz w:val="28"/>
          <w:szCs w:val="28"/>
        </w:rPr>
        <w:t>, 1992.</w:t>
      </w:r>
      <w:proofErr w:type="gramEnd"/>
    </w:p>
    <w:p w:rsidR="00E16E3C" w:rsidRDefault="00E16E3C" w:rsidP="00E16E3C">
      <w:pPr>
        <w:rPr>
          <w:sz w:val="28"/>
          <w:szCs w:val="28"/>
        </w:rPr>
      </w:pPr>
      <w:proofErr w:type="spellStart"/>
      <w:r>
        <w:rPr>
          <w:sz w:val="28"/>
          <w:szCs w:val="28"/>
        </w:rPr>
        <w:t>Kani</w:t>
      </w:r>
      <w:proofErr w:type="spellEnd"/>
      <w:r>
        <w:rPr>
          <w:sz w:val="28"/>
          <w:szCs w:val="28"/>
        </w:rPr>
        <w:t xml:space="preserve">, A.M., The Place of </w:t>
      </w:r>
      <w:proofErr w:type="spellStart"/>
      <w:r>
        <w:rPr>
          <w:sz w:val="28"/>
          <w:szCs w:val="28"/>
        </w:rPr>
        <w:t>Kno</w:t>
      </w:r>
      <w:proofErr w:type="spellEnd"/>
      <w:r>
        <w:rPr>
          <w:sz w:val="28"/>
          <w:szCs w:val="28"/>
        </w:rPr>
        <w:t xml:space="preserve"> in the Intellectual History o </w:t>
      </w:r>
      <w:proofErr w:type="spellStart"/>
      <w:r>
        <w:rPr>
          <w:sz w:val="28"/>
          <w:szCs w:val="28"/>
        </w:rPr>
        <w:t>Bilad</w:t>
      </w:r>
      <w:proofErr w:type="spellEnd"/>
      <w:r>
        <w:rPr>
          <w:sz w:val="28"/>
          <w:szCs w:val="28"/>
        </w:rPr>
        <w:t xml:space="preserve"> al-Sudan. In DEGEL: Journal of the Faculty of Arts and Islamic Studies, </w:t>
      </w:r>
      <w:proofErr w:type="spellStart"/>
      <w:r>
        <w:rPr>
          <w:sz w:val="28"/>
          <w:szCs w:val="28"/>
        </w:rPr>
        <w:t>Usmanu</w:t>
      </w:r>
      <w:proofErr w:type="spellEnd"/>
      <w:r>
        <w:rPr>
          <w:sz w:val="28"/>
          <w:szCs w:val="28"/>
        </w:rPr>
        <w:t xml:space="preserve"> </w:t>
      </w:r>
      <w:proofErr w:type="spellStart"/>
      <w:r>
        <w:rPr>
          <w:sz w:val="28"/>
          <w:szCs w:val="28"/>
        </w:rPr>
        <w:t>Danfodiyo</w:t>
      </w:r>
      <w:proofErr w:type="spellEnd"/>
      <w:r>
        <w:rPr>
          <w:sz w:val="28"/>
          <w:szCs w:val="28"/>
        </w:rPr>
        <w:t xml:space="preserve"> University, </w:t>
      </w:r>
      <w:proofErr w:type="spellStart"/>
      <w:r>
        <w:rPr>
          <w:sz w:val="28"/>
          <w:szCs w:val="28"/>
        </w:rPr>
        <w:t>Sokoto</w:t>
      </w:r>
      <w:proofErr w:type="spellEnd"/>
      <w:r>
        <w:rPr>
          <w:sz w:val="28"/>
          <w:szCs w:val="28"/>
        </w:rPr>
        <w:t>, 1999</w:t>
      </w:r>
    </w:p>
    <w:p w:rsidR="003C6540" w:rsidRDefault="003C6540" w:rsidP="003C6540">
      <w:pPr>
        <w:rPr>
          <w:sz w:val="28"/>
          <w:szCs w:val="28"/>
        </w:rPr>
      </w:pPr>
      <w:proofErr w:type="spellStart"/>
      <w:r>
        <w:rPr>
          <w:sz w:val="28"/>
          <w:szCs w:val="28"/>
        </w:rPr>
        <w:t>Kaura</w:t>
      </w:r>
      <w:proofErr w:type="spellEnd"/>
      <w:r>
        <w:rPr>
          <w:sz w:val="28"/>
          <w:szCs w:val="28"/>
        </w:rPr>
        <w:t xml:space="preserve"> , J.M., </w:t>
      </w:r>
      <w:proofErr w:type="spellStart"/>
      <w:r>
        <w:rPr>
          <w:sz w:val="28"/>
          <w:szCs w:val="28"/>
        </w:rPr>
        <w:t>Sokoto</w:t>
      </w:r>
      <w:proofErr w:type="spellEnd"/>
      <w:r>
        <w:rPr>
          <w:sz w:val="28"/>
          <w:szCs w:val="28"/>
        </w:rPr>
        <w:t xml:space="preserve"> Caliphate Literature in the Context of the 19</w:t>
      </w:r>
      <w:r w:rsidRPr="003C6540">
        <w:rPr>
          <w:sz w:val="28"/>
          <w:szCs w:val="28"/>
          <w:vertAlign w:val="superscript"/>
        </w:rPr>
        <w:t>th</w:t>
      </w:r>
      <w:r>
        <w:rPr>
          <w:sz w:val="28"/>
          <w:szCs w:val="28"/>
        </w:rPr>
        <w:t xml:space="preserve"> century Jihad in </w:t>
      </w:r>
      <w:proofErr w:type="spellStart"/>
      <w:r>
        <w:rPr>
          <w:sz w:val="28"/>
          <w:szCs w:val="28"/>
        </w:rPr>
        <w:t>Hasaland</w:t>
      </w:r>
      <w:proofErr w:type="spellEnd"/>
      <w:r>
        <w:rPr>
          <w:sz w:val="28"/>
          <w:szCs w:val="28"/>
        </w:rPr>
        <w:t xml:space="preserve">: A </w:t>
      </w:r>
      <w:proofErr w:type="spellStart"/>
      <w:r>
        <w:rPr>
          <w:sz w:val="28"/>
          <w:szCs w:val="28"/>
        </w:rPr>
        <w:t>Refletion</w:t>
      </w:r>
      <w:proofErr w:type="spellEnd"/>
      <w:r>
        <w:rPr>
          <w:sz w:val="28"/>
          <w:szCs w:val="28"/>
        </w:rPr>
        <w:t xml:space="preserve"> on the Contemporary Relevance and Challenges, A text of the 9</w:t>
      </w:r>
      <w:r w:rsidRPr="003C6540">
        <w:rPr>
          <w:sz w:val="28"/>
          <w:szCs w:val="28"/>
          <w:vertAlign w:val="superscript"/>
        </w:rPr>
        <w:t>th</w:t>
      </w:r>
      <w:r>
        <w:rPr>
          <w:sz w:val="28"/>
          <w:szCs w:val="28"/>
        </w:rPr>
        <w:t xml:space="preserve"> </w:t>
      </w:r>
      <w:proofErr w:type="spellStart"/>
      <w:r>
        <w:rPr>
          <w:sz w:val="28"/>
          <w:szCs w:val="28"/>
        </w:rPr>
        <w:t>Enaugural</w:t>
      </w:r>
      <w:proofErr w:type="spellEnd"/>
      <w:r>
        <w:rPr>
          <w:sz w:val="28"/>
          <w:szCs w:val="28"/>
        </w:rPr>
        <w:t xml:space="preserve"> Lecture of </w:t>
      </w:r>
      <w:proofErr w:type="spellStart"/>
      <w:r>
        <w:rPr>
          <w:sz w:val="28"/>
          <w:szCs w:val="28"/>
        </w:rPr>
        <w:t>Usmanu</w:t>
      </w:r>
      <w:proofErr w:type="spellEnd"/>
      <w:r>
        <w:rPr>
          <w:sz w:val="28"/>
          <w:szCs w:val="28"/>
        </w:rPr>
        <w:t xml:space="preserve"> </w:t>
      </w:r>
      <w:proofErr w:type="spellStart"/>
      <w:r>
        <w:rPr>
          <w:sz w:val="28"/>
          <w:szCs w:val="28"/>
        </w:rPr>
        <w:t>Danfodiyo</w:t>
      </w:r>
      <w:proofErr w:type="spellEnd"/>
      <w:r>
        <w:rPr>
          <w:sz w:val="28"/>
          <w:szCs w:val="28"/>
        </w:rPr>
        <w:t xml:space="preserve"> University, </w:t>
      </w:r>
      <w:proofErr w:type="spellStart"/>
      <w:r>
        <w:rPr>
          <w:sz w:val="28"/>
          <w:szCs w:val="28"/>
        </w:rPr>
        <w:t>Sokoto</w:t>
      </w:r>
      <w:proofErr w:type="spellEnd"/>
      <w:r>
        <w:rPr>
          <w:sz w:val="28"/>
          <w:szCs w:val="28"/>
        </w:rPr>
        <w:t>, 2009.</w:t>
      </w:r>
    </w:p>
    <w:p w:rsidR="003C6540" w:rsidRDefault="003C6540" w:rsidP="00833C17">
      <w:pPr>
        <w:rPr>
          <w:sz w:val="28"/>
          <w:szCs w:val="28"/>
        </w:rPr>
      </w:pPr>
      <w:r>
        <w:rPr>
          <w:sz w:val="28"/>
          <w:szCs w:val="28"/>
        </w:rPr>
        <w:lastRenderedPageBreak/>
        <w:t xml:space="preserve">Large, A., </w:t>
      </w:r>
      <w:proofErr w:type="spellStart"/>
      <w:r>
        <w:rPr>
          <w:sz w:val="28"/>
          <w:szCs w:val="28"/>
        </w:rPr>
        <w:t>Baheshti</w:t>
      </w:r>
      <w:proofErr w:type="spellEnd"/>
      <w:r>
        <w:rPr>
          <w:sz w:val="28"/>
          <w:szCs w:val="28"/>
        </w:rPr>
        <w:t xml:space="preserve">, J. and </w:t>
      </w:r>
      <w:proofErr w:type="spellStart"/>
      <w:r>
        <w:rPr>
          <w:sz w:val="28"/>
          <w:szCs w:val="28"/>
        </w:rPr>
        <w:t>Mouhdad</w:t>
      </w:r>
      <w:proofErr w:type="spellEnd"/>
      <w:r>
        <w:rPr>
          <w:sz w:val="28"/>
          <w:szCs w:val="28"/>
        </w:rPr>
        <w:t xml:space="preserve">, H., Multimedia </w:t>
      </w:r>
      <w:r w:rsidR="00833C17">
        <w:rPr>
          <w:sz w:val="28"/>
          <w:szCs w:val="28"/>
        </w:rPr>
        <w:t xml:space="preserve">CD-ROM as a medium for Manuscript Preservation and Dissemination: A design and development of ‘Treasures of Islam’ http://epub.scix.net/data/works/att/0009.content.06448.pdf </w:t>
      </w:r>
      <w:r>
        <w:rPr>
          <w:sz w:val="28"/>
          <w:szCs w:val="28"/>
        </w:rPr>
        <w:t xml:space="preserve"> </w:t>
      </w:r>
    </w:p>
    <w:p w:rsidR="003C6540" w:rsidRDefault="003C6540" w:rsidP="003C6540">
      <w:pPr>
        <w:rPr>
          <w:sz w:val="28"/>
          <w:szCs w:val="28"/>
        </w:rPr>
      </w:pPr>
      <w:proofErr w:type="spellStart"/>
      <w:r>
        <w:rPr>
          <w:sz w:val="28"/>
          <w:szCs w:val="28"/>
        </w:rPr>
        <w:t>Sifawa</w:t>
      </w:r>
      <w:proofErr w:type="spellEnd"/>
      <w:r>
        <w:rPr>
          <w:sz w:val="28"/>
          <w:szCs w:val="28"/>
        </w:rPr>
        <w:t>, A.M., Al-</w:t>
      </w:r>
      <w:proofErr w:type="spellStart"/>
      <w:r>
        <w:rPr>
          <w:sz w:val="28"/>
          <w:szCs w:val="28"/>
        </w:rPr>
        <w:t>Amin</w:t>
      </w:r>
      <w:proofErr w:type="spellEnd"/>
      <w:r>
        <w:rPr>
          <w:sz w:val="28"/>
          <w:szCs w:val="28"/>
        </w:rPr>
        <w:t xml:space="preserve">, Y.M., and </w:t>
      </w:r>
      <w:proofErr w:type="spellStart"/>
      <w:r>
        <w:rPr>
          <w:sz w:val="28"/>
          <w:szCs w:val="28"/>
        </w:rPr>
        <w:t>Siraju</w:t>
      </w:r>
      <w:proofErr w:type="spellEnd"/>
      <w:r>
        <w:rPr>
          <w:sz w:val="28"/>
          <w:szCs w:val="28"/>
        </w:rPr>
        <w:t xml:space="preserve">, M., Arabic Manuscripts Collection, </w:t>
      </w:r>
      <w:proofErr w:type="spellStart"/>
      <w:r>
        <w:rPr>
          <w:sz w:val="28"/>
          <w:szCs w:val="28"/>
        </w:rPr>
        <w:t>Cataloguig</w:t>
      </w:r>
      <w:proofErr w:type="spellEnd"/>
      <w:r>
        <w:rPr>
          <w:sz w:val="28"/>
          <w:szCs w:val="28"/>
        </w:rPr>
        <w:t xml:space="preserve"> and </w:t>
      </w:r>
      <w:proofErr w:type="spellStart"/>
      <w:r>
        <w:rPr>
          <w:sz w:val="28"/>
          <w:szCs w:val="28"/>
        </w:rPr>
        <w:t>Preervation</w:t>
      </w:r>
      <w:proofErr w:type="spellEnd"/>
      <w:r>
        <w:rPr>
          <w:sz w:val="28"/>
          <w:szCs w:val="28"/>
        </w:rPr>
        <w:t>: The C.I.S., U.D.U.S Experience, http//www.arewahouseabung.org/sifawa.pdf</w:t>
      </w:r>
    </w:p>
    <w:p w:rsidR="003C6540" w:rsidRDefault="003C6540" w:rsidP="003C6540">
      <w:pPr>
        <w:rPr>
          <w:sz w:val="28"/>
          <w:szCs w:val="28"/>
        </w:rPr>
      </w:pPr>
    </w:p>
    <w:p w:rsidR="00CA553E" w:rsidRDefault="00CA553E" w:rsidP="00CA553E">
      <w:pPr>
        <w:rPr>
          <w:sz w:val="28"/>
          <w:szCs w:val="28"/>
        </w:rPr>
      </w:pPr>
    </w:p>
    <w:p w:rsidR="00061842" w:rsidRPr="00061842" w:rsidRDefault="00061842" w:rsidP="00061842">
      <w:pPr>
        <w:rPr>
          <w:sz w:val="28"/>
          <w:szCs w:val="28"/>
        </w:rPr>
      </w:pPr>
      <w:r>
        <w:rPr>
          <w:sz w:val="28"/>
          <w:szCs w:val="28"/>
        </w:rPr>
        <w:t xml:space="preserve">    </w:t>
      </w:r>
    </w:p>
    <w:sectPr w:rsidR="00061842" w:rsidRPr="00061842" w:rsidSect="003F5848">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F8B" w:rsidRDefault="00B96F8B" w:rsidP="00527760">
      <w:pPr>
        <w:spacing w:after="0" w:line="240" w:lineRule="auto"/>
      </w:pPr>
      <w:r>
        <w:separator/>
      </w:r>
    </w:p>
  </w:endnote>
  <w:endnote w:type="continuationSeparator" w:id="0">
    <w:p w:rsidR="00B96F8B" w:rsidRDefault="00B96F8B" w:rsidP="005277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060735"/>
      <w:docPartObj>
        <w:docPartGallery w:val="Page Numbers (Bottom of Page)"/>
        <w:docPartUnique/>
      </w:docPartObj>
    </w:sdtPr>
    <w:sdtContent>
      <w:p w:rsidR="00B864DE" w:rsidRDefault="00115016">
        <w:pPr>
          <w:pStyle w:val="Footer"/>
          <w:jc w:val="center"/>
        </w:pPr>
        <w:fldSimple w:instr=" PAGE   \* MERGEFORMAT ">
          <w:r w:rsidR="00C86E93">
            <w:rPr>
              <w:noProof/>
            </w:rPr>
            <w:t>8</w:t>
          </w:r>
        </w:fldSimple>
      </w:p>
    </w:sdtContent>
  </w:sdt>
  <w:p w:rsidR="00B864DE" w:rsidRDefault="00B864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F8B" w:rsidRDefault="00B96F8B" w:rsidP="00527760">
      <w:pPr>
        <w:spacing w:after="0" w:line="240" w:lineRule="auto"/>
      </w:pPr>
      <w:r>
        <w:separator/>
      </w:r>
    </w:p>
  </w:footnote>
  <w:footnote w:type="continuationSeparator" w:id="0">
    <w:p w:rsidR="00B96F8B" w:rsidRDefault="00B96F8B" w:rsidP="005277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92327"/>
    <w:rsid w:val="0000211B"/>
    <w:rsid w:val="000068B4"/>
    <w:rsid w:val="00061842"/>
    <w:rsid w:val="000F42D4"/>
    <w:rsid w:val="00115016"/>
    <w:rsid w:val="00145858"/>
    <w:rsid w:val="00155E27"/>
    <w:rsid w:val="00197096"/>
    <w:rsid w:val="0021340B"/>
    <w:rsid w:val="00255461"/>
    <w:rsid w:val="002603FC"/>
    <w:rsid w:val="00295B27"/>
    <w:rsid w:val="002F60EF"/>
    <w:rsid w:val="00342435"/>
    <w:rsid w:val="003C6540"/>
    <w:rsid w:val="003F5848"/>
    <w:rsid w:val="004C2912"/>
    <w:rsid w:val="0052011C"/>
    <w:rsid w:val="00527760"/>
    <w:rsid w:val="00550BA1"/>
    <w:rsid w:val="005F09AB"/>
    <w:rsid w:val="005F19F3"/>
    <w:rsid w:val="00644110"/>
    <w:rsid w:val="00654FFE"/>
    <w:rsid w:val="00666299"/>
    <w:rsid w:val="006D648C"/>
    <w:rsid w:val="00711A0E"/>
    <w:rsid w:val="00717A67"/>
    <w:rsid w:val="00722CC4"/>
    <w:rsid w:val="00757243"/>
    <w:rsid w:val="00792327"/>
    <w:rsid w:val="00812F27"/>
    <w:rsid w:val="00833C17"/>
    <w:rsid w:val="00852CF9"/>
    <w:rsid w:val="008764B1"/>
    <w:rsid w:val="00894A19"/>
    <w:rsid w:val="00897894"/>
    <w:rsid w:val="008E37FE"/>
    <w:rsid w:val="00916A43"/>
    <w:rsid w:val="009B64E7"/>
    <w:rsid w:val="009C4E64"/>
    <w:rsid w:val="00A06E89"/>
    <w:rsid w:val="00A31722"/>
    <w:rsid w:val="00A8772B"/>
    <w:rsid w:val="00AE5190"/>
    <w:rsid w:val="00B12057"/>
    <w:rsid w:val="00B864DE"/>
    <w:rsid w:val="00B96F8B"/>
    <w:rsid w:val="00BA2799"/>
    <w:rsid w:val="00BE2049"/>
    <w:rsid w:val="00C86E93"/>
    <w:rsid w:val="00C92921"/>
    <w:rsid w:val="00CA553E"/>
    <w:rsid w:val="00CD050F"/>
    <w:rsid w:val="00CF61C3"/>
    <w:rsid w:val="00D113C0"/>
    <w:rsid w:val="00D144EA"/>
    <w:rsid w:val="00DD7C55"/>
    <w:rsid w:val="00DE5374"/>
    <w:rsid w:val="00E16E3C"/>
    <w:rsid w:val="00E51E3D"/>
    <w:rsid w:val="00E54258"/>
    <w:rsid w:val="00E55BDD"/>
    <w:rsid w:val="00EE0D80"/>
    <w:rsid w:val="00F02D1F"/>
    <w:rsid w:val="00F15C14"/>
    <w:rsid w:val="00F3678A"/>
    <w:rsid w:val="00F66C9B"/>
    <w:rsid w:val="00F76E88"/>
    <w:rsid w:val="00FB6FF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8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2776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527760"/>
  </w:style>
  <w:style w:type="paragraph" w:styleId="Footer">
    <w:name w:val="footer"/>
    <w:basedOn w:val="Normal"/>
    <w:link w:val="FooterChar"/>
    <w:uiPriority w:val="99"/>
    <w:unhideWhenUsed/>
    <w:rsid w:val="00527760"/>
    <w:pPr>
      <w:tabs>
        <w:tab w:val="center" w:pos="4320"/>
        <w:tab w:val="right" w:pos="8640"/>
      </w:tabs>
      <w:spacing w:after="0" w:line="240" w:lineRule="auto"/>
    </w:pPr>
  </w:style>
  <w:style w:type="character" w:customStyle="1" w:styleId="FooterChar">
    <w:name w:val="Footer Char"/>
    <w:basedOn w:val="DefaultParagraphFont"/>
    <w:link w:val="Footer"/>
    <w:uiPriority w:val="99"/>
    <w:rsid w:val="00527760"/>
  </w:style>
  <w:style w:type="character" w:styleId="Hyperlink">
    <w:name w:val="Hyperlink"/>
    <w:basedOn w:val="DefaultParagraphFont"/>
    <w:uiPriority w:val="99"/>
    <w:unhideWhenUsed/>
    <w:rsid w:val="006D648C"/>
    <w:rPr>
      <w:color w:val="0000FF" w:themeColor="hyperlink"/>
      <w:u w:val="single"/>
    </w:rPr>
  </w:style>
  <w:style w:type="paragraph" w:styleId="IntenseQuote">
    <w:name w:val="Intense Quote"/>
    <w:basedOn w:val="Normal"/>
    <w:next w:val="Normal"/>
    <w:link w:val="IntenseQuoteChar"/>
    <w:uiPriority w:val="30"/>
    <w:qFormat/>
    <w:rsid w:val="005F19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F19F3"/>
    <w:rPr>
      <w:b/>
      <w:bCs/>
      <w:i/>
      <w:iCs/>
      <w:color w:val="4F81BD" w:themeColor="accent1"/>
    </w:rPr>
  </w:style>
  <w:style w:type="paragraph" w:styleId="Quote">
    <w:name w:val="Quote"/>
    <w:basedOn w:val="Normal"/>
    <w:next w:val="Normal"/>
    <w:link w:val="QuoteChar"/>
    <w:uiPriority w:val="29"/>
    <w:qFormat/>
    <w:rsid w:val="005F19F3"/>
    <w:rPr>
      <w:i/>
      <w:iCs/>
      <w:color w:val="000000" w:themeColor="text1"/>
    </w:rPr>
  </w:style>
  <w:style w:type="character" w:customStyle="1" w:styleId="QuoteChar">
    <w:name w:val="Quote Char"/>
    <w:basedOn w:val="DefaultParagraphFont"/>
    <w:link w:val="Quote"/>
    <w:uiPriority w:val="29"/>
    <w:rsid w:val="005F19F3"/>
    <w:rPr>
      <w:i/>
      <w:iCs/>
      <w:color w:val="000000" w:themeColor="text1"/>
    </w:rPr>
  </w:style>
  <w:style w:type="paragraph" w:styleId="NoSpacing">
    <w:name w:val="No Spacing"/>
    <w:uiPriority w:val="1"/>
    <w:qFormat/>
    <w:rsid w:val="0052011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ewhouseabung.org/sifaw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ebstar.co.uk-ubugaje/shyri.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2022</TotalTime>
  <Pages>11</Pages>
  <Words>2514</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Gada</dc:creator>
  <cp:lastModifiedBy>Prof Gada</cp:lastModifiedBy>
  <cp:revision>43</cp:revision>
  <dcterms:created xsi:type="dcterms:W3CDTF">2015-04-25T12:23:00Z</dcterms:created>
  <dcterms:modified xsi:type="dcterms:W3CDTF">2006-05-25T23:18:00Z</dcterms:modified>
</cp:coreProperties>
</file>